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38794" w14:textId="77777777" w:rsidR="00346EB4" w:rsidRDefault="00346EB4" w:rsidP="00346E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caps/>
          <w:lang w:eastAsia="pl-PL"/>
        </w:rPr>
      </w:pPr>
      <w:bookmarkStart w:id="0" w:name="_GoBack"/>
      <w:bookmarkEnd w:id="0"/>
      <w:r w:rsidRPr="00346EB4">
        <w:rPr>
          <w:rFonts w:ascii="Arial" w:eastAsia="Times New Roman" w:hAnsi="Arial" w:cs="Arial"/>
          <w:b/>
          <w:bCs/>
          <w:i/>
          <w:caps/>
          <w:lang w:eastAsia="pl-PL"/>
        </w:rPr>
        <w:t>PROJEKT</w:t>
      </w:r>
    </w:p>
    <w:p w14:paraId="5DA38795" w14:textId="77777777" w:rsidR="00346EB4" w:rsidRDefault="00346EB4" w:rsidP="00346E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caps/>
          <w:lang w:eastAsia="pl-PL"/>
        </w:rPr>
      </w:pPr>
    </w:p>
    <w:p w14:paraId="5DA38796" w14:textId="77777777" w:rsidR="00346EB4" w:rsidRPr="00346EB4" w:rsidRDefault="00346EB4" w:rsidP="00346E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caps/>
          <w:lang w:eastAsia="pl-PL"/>
        </w:rPr>
      </w:pPr>
    </w:p>
    <w:p w14:paraId="5DA38797" w14:textId="77777777" w:rsidR="00A15209" w:rsidRPr="006521F0" w:rsidRDefault="00A15209" w:rsidP="00A152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6521F0">
        <w:rPr>
          <w:rFonts w:ascii="Arial" w:eastAsia="Times New Roman" w:hAnsi="Arial" w:cs="Arial"/>
          <w:b/>
          <w:bCs/>
          <w:caps/>
          <w:lang w:eastAsia="pl-PL"/>
        </w:rPr>
        <w:t>Uchwała Nr ....................</w:t>
      </w:r>
      <w:r w:rsidRPr="006521F0">
        <w:rPr>
          <w:rFonts w:ascii="Arial" w:eastAsia="Times New Roman" w:hAnsi="Arial" w:cs="Arial"/>
          <w:b/>
          <w:bCs/>
          <w:caps/>
          <w:lang w:eastAsia="pl-PL"/>
        </w:rPr>
        <w:br/>
        <w:t>Rady Powiatu w Lublinie</w:t>
      </w:r>
    </w:p>
    <w:p w14:paraId="5DA38798" w14:textId="512CBE2D" w:rsidR="00A15209" w:rsidRPr="006521F0" w:rsidRDefault="001F04A3" w:rsidP="00A1520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>
        <w:rPr>
          <w:rFonts w:ascii="Arial" w:eastAsia="Times New Roman" w:hAnsi="Arial" w:cs="Arial"/>
          <w:lang w:eastAsia="pl-PL"/>
        </w:rPr>
        <w:t>z dnia .........</w:t>
      </w:r>
      <w:r w:rsidR="004619B1">
        <w:rPr>
          <w:rFonts w:ascii="Arial" w:eastAsia="Times New Roman" w:hAnsi="Arial" w:cs="Arial"/>
          <w:lang w:eastAsia="pl-PL"/>
        </w:rPr>
        <w:t>..........................</w:t>
      </w:r>
      <w:r>
        <w:rPr>
          <w:rFonts w:ascii="Arial" w:eastAsia="Times New Roman" w:hAnsi="Arial" w:cs="Arial"/>
          <w:lang w:eastAsia="pl-PL"/>
        </w:rPr>
        <w:t> 2024</w:t>
      </w:r>
      <w:r w:rsidR="00A15209" w:rsidRPr="006521F0">
        <w:rPr>
          <w:rFonts w:ascii="Arial" w:eastAsia="Times New Roman" w:hAnsi="Arial" w:cs="Arial"/>
          <w:lang w:eastAsia="pl-PL"/>
        </w:rPr>
        <w:t> r.</w:t>
      </w:r>
    </w:p>
    <w:p w14:paraId="5DA38799" w14:textId="669BA8F0" w:rsidR="00065283" w:rsidRPr="00BA1E3E" w:rsidRDefault="006521F0" w:rsidP="00BA1E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A1E3E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r w:rsidR="00A62F17" w:rsidRPr="00BA1E3E">
        <w:rPr>
          <w:rFonts w:ascii="Arial" w:eastAsia="Times New Roman" w:hAnsi="Arial" w:cs="Arial"/>
          <w:b/>
          <w:bCs/>
          <w:lang w:eastAsia="pl-PL"/>
        </w:rPr>
        <w:t xml:space="preserve">przekształcenia </w:t>
      </w:r>
      <w:r w:rsidR="001F04A3" w:rsidRPr="00BA1E3E">
        <w:rPr>
          <w:rFonts w:ascii="Arial" w:eastAsia="Times New Roman" w:hAnsi="Arial" w:cs="Arial"/>
          <w:b/>
          <w:bCs/>
          <w:lang w:eastAsia="pl-PL"/>
        </w:rPr>
        <w:t xml:space="preserve">Szkoły Specjalnej </w:t>
      </w:r>
      <w:r w:rsidR="00BA1E3E" w:rsidRPr="00BA1E3E">
        <w:rPr>
          <w:rFonts w:ascii="ArialMT" w:hAnsi="ArialMT" w:cs="ArialMT"/>
          <w:b/>
        </w:rPr>
        <w:t xml:space="preserve">Przysposabiającej do Pracy </w:t>
      </w:r>
      <w:r w:rsidR="00BA1E3E">
        <w:rPr>
          <w:rFonts w:ascii="Arial" w:eastAsia="Times New Roman" w:hAnsi="Arial" w:cs="Arial"/>
          <w:b/>
          <w:bCs/>
          <w:lang w:eastAsia="pl-PL"/>
        </w:rPr>
        <w:t>w </w:t>
      </w:r>
      <w:r w:rsidR="001F04A3" w:rsidRPr="00BA1E3E">
        <w:rPr>
          <w:rFonts w:ascii="Arial" w:eastAsia="Times New Roman" w:hAnsi="Arial" w:cs="Arial"/>
          <w:b/>
          <w:bCs/>
          <w:lang w:eastAsia="pl-PL"/>
        </w:rPr>
        <w:t xml:space="preserve">Specjalnym Ośrodku Szkolno-Wychowawczym w Bystrzycy </w:t>
      </w:r>
    </w:p>
    <w:p w14:paraId="5DA3879A" w14:textId="77777777" w:rsidR="00065283" w:rsidRPr="006521F0" w:rsidRDefault="00065283" w:rsidP="000652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DA3879B" w14:textId="77777777" w:rsidR="00065283" w:rsidRPr="006521F0" w:rsidRDefault="00065283" w:rsidP="00065283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D5F12C" w14:textId="0E8BE962" w:rsidR="00CD61FB" w:rsidRDefault="00CD61FB" w:rsidP="00CD6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12 pkt 8 lit. i </w:t>
      </w:r>
      <w:r w:rsidRPr="006521F0">
        <w:rPr>
          <w:rFonts w:ascii="Arial" w:hAnsi="Arial" w:cs="Arial"/>
        </w:rPr>
        <w:t xml:space="preserve">ustawy z dnia 5 czerwca 1998 r. o samorządzie </w:t>
      </w:r>
      <w:r w:rsidRPr="006B5FB7">
        <w:rPr>
          <w:rFonts w:ascii="Arial" w:hAnsi="Arial" w:cs="Arial"/>
        </w:rPr>
        <w:t>powiatowym (</w:t>
      </w:r>
      <w:r w:rsidRPr="006B5FB7">
        <w:rPr>
          <w:rFonts w:ascii="Arial" w:eastAsia="Times New Roman" w:hAnsi="Arial" w:cs="Arial"/>
          <w:lang w:eastAsia="pl-PL"/>
        </w:rPr>
        <w:t>Dz. U. z 2024 r. poz. 107</w:t>
      </w:r>
      <w:r w:rsidR="004619B1">
        <w:rPr>
          <w:rFonts w:ascii="Arial" w:hAnsi="Arial" w:cs="Arial"/>
        </w:rPr>
        <w:t>)</w:t>
      </w:r>
      <w:r w:rsidRPr="006B5FB7">
        <w:rPr>
          <w:rFonts w:ascii="Arial" w:hAnsi="Arial" w:cs="Arial"/>
        </w:rPr>
        <w:t xml:space="preserve"> oraz art. 39 ust. 7a i art</w:t>
      </w:r>
      <w:r w:rsidR="000173E9">
        <w:rPr>
          <w:rFonts w:ascii="Arial" w:hAnsi="Arial" w:cs="Arial"/>
        </w:rPr>
        <w:t>. 89 ust. 1, 3, i 9 w związku z </w:t>
      </w:r>
      <w:r w:rsidRPr="006B5FB7">
        <w:rPr>
          <w:rFonts w:ascii="Arial" w:hAnsi="Arial" w:cs="Arial"/>
        </w:rPr>
        <w:t>art. 29 ust. 1 pkt 1 ustawy z dnia 14 grudnia 2016 r. Prawo o</w:t>
      </w:r>
      <w:r w:rsidR="00B640BD">
        <w:rPr>
          <w:rFonts w:ascii="Arial" w:hAnsi="Arial" w:cs="Arial"/>
        </w:rPr>
        <w:t>światowe (Dz. U. z 2023 r. poz. </w:t>
      </w:r>
      <w:r w:rsidRPr="006B5FB7">
        <w:rPr>
          <w:rFonts w:ascii="Arial" w:hAnsi="Arial" w:cs="Arial"/>
        </w:rPr>
        <w:t>900 oraz poz. 1672, 1718 i 2005)</w:t>
      </w:r>
    </w:p>
    <w:p w14:paraId="5DA3879D" w14:textId="77777777" w:rsidR="00A15209" w:rsidRPr="006521F0" w:rsidRDefault="00A15209" w:rsidP="0006528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521F0">
        <w:rPr>
          <w:rFonts w:ascii="Arial" w:eastAsia="Times New Roman" w:hAnsi="Arial" w:cs="Arial"/>
          <w:lang w:eastAsia="pl-PL"/>
        </w:rPr>
        <w:t>– </w:t>
      </w:r>
      <w:r w:rsidRPr="006521F0">
        <w:rPr>
          <w:rFonts w:ascii="Arial" w:eastAsia="Times New Roman" w:hAnsi="Arial" w:cs="Arial"/>
          <w:b/>
          <w:bCs/>
          <w:lang w:eastAsia="pl-PL"/>
        </w:rPr>
        <w:t>Rada Powiatu w Lublinie uchwala, co następuje:</w:t>
      </w:r>
    </w:p>
    <w:p w14:paraId="5DA3879E" w14:textId="77777777" w:rsidR="00575BE8" w:rsidRPr="006521F0" w:rsidRDefault="00575BE8" w:rsidP="00A15209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1329211" w14:textId="1DB3D728" w:rsidR="00B17C8C" w:rsidRPr="00097A70" w:rsidRDefault="00A15209" w:rsidP="00C227A6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bCs/>
          <w:lang w:eastAsia="pl-PL"/>
        </w:rPr>
      </w:pPr>
      <w:r w:rsidRPr="00975BC2">
        <w:rPr>
          <w:rFonts w:ascii="Arial" w:eastAsia="Times New Roman" w:hAnsi="Arial" w:cs="Arial"/>
          <w:b/>
          <w:bCs/>
          <w:lang w:eastAsia="pl-PL"/>
        </w:rPr>
        <w:t>§ 1.</w:t>
      </w:r>
      <w:r w:rsidRPr="00EE289D">
        <w:rPr>
          <w:rFonts w:ascii="Arial" w:eastAsia="Times New Roman" w:hAnsi="Arial" w:cs="Arial"/>
          <w:bCs/>
          <w:lang w:eastAsia="pl-PL"/>
        </w:rPr>
        <w:t> </w:t>
      </w:r>
      <w:r w:rsidR="00CD61FB">
        <w:rPr>
          <w:rFonts w:ascii="Arial" w:eastAsia="Times New Roman" w:hAnsi="Arial" w:cs="Arial"/>
          <w:bCs/>
          <w:lang w:eastAsia="pl-PL"/>
        </w:rPr>
        <w:t>Z</w:t>
      </w:r>
      <w:r w:rsidR="00CD61FB" w:rsidRPr="00EE289D">
        <w:rPr>
          <w:rFonts w:ascii="Arial" w:eastAsia="Times New Roman" w:hAnsi="Arial" w:cs="Arial"/>
          <w:bCs/>
          <w:lang w:eastAsia="pl-PL"/>
        </w:rPr>
        <w:t xml:space="preserve"> </w:t>
      </w:r>
      <w:r w:rsidR="00CD61FB" w:rsidRPr="008C3CE4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dniem </w:t>
      </w:r>
      <w:r w:rsidR="00CD61FB">
        <w:rPr>
          <w:rFonts w:ascii="Arial" w:eastAsia="Times New Roman" w:hAnsi="Arial" w:cs="Arial"/>
          <w:bCs/>
          <w:color w:val="000000" w:themeColor="text1"/>
          <w:lang w:eastAsia="pl-PL"/>
        </w:rPr>
        <w:t>31 sierpnia</w:t>
      </w:r>
      <w:r w:rsidR="00CD61FB" w:rsidRPr="008C3CE4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CD61FB">
        <w:rPr>
          <w:rFonts w:ascii="Arial" w:eastAsia="Times New Roman" w:hAnsi="Arial" w:cs="Arial"/>
          <w:bCs/>
          <w:color w:val="000000" w:themeColor="text1"/>
          <w:lang w:eastAsia="pl-PL"/>
        </w:rPr>
        <w:t>2024</w:t>
      </w:r>
      <w:r w:rsidR="00CD61FB" w:rsidRPr="008C3CE4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r.</w:t>
      </w:r>
      <w:r w:rsidR="00CD61F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przekształca się </w:t>
      </w:r>
      <w:r w:rsidR="00CD61FB">
        <w:rPr>
          <w:rFonts w:ascii="Arial" w:eastAsia="Times New Roman" w:hAnsi="Arial" w:cs="Arial"/>
          <w:bCs/>
          <w:lang w:eastAsia="pl-PL"/>
        </w:rPr>
        <w:t>Szkołę Specjalną</w:t>
      </w:r>
      <w:r w:rsidR="00097A70" w:rsidRPr="00097A70">
        <w:rPr>
          <w:rFonts w:ascii="Arial" w:eastAsia="Times New Roman" w:hAnsi="Arial" w:cs="Arial"/>
          <w:bCs/>
          <w:lang w:eastAsia="pl-PL"/>
        </w:rPr>
        <w:t xml:space="preserve"> </w:t>
      </w:r>
      <w:r w:rsidR="00CD61FB">
        <w:rPr>
          <w:rFonts w:ascii="ArialMT" w:hAnsi="ArialMT" w:cs="ArialMT"/>
        </w:rPr>
        <w:t>Przysposabiającą do </w:t>
      </w:r>
      <w:r w:rsidR="00097A70" w:rsidRPr="00097A70">
        <w:rPr>
          <w:rFonts w:ascii="ArialMT" w:hAnsi="ArialMT" w:cs="ArialMT"/>
        </w:rPr>
        <w:t xml:space="preserve">Pracy </w:t>
      </w:r>
      <w:r w:rsidR="00C227A6" w:rsidRPr="00097A70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Specjalnym Ośrodku Szkolno-Wychowawczym w Bystrzycy </w:t>
      </w:r>
      <w:r w:rsidR="00C227A6" w:rsidRPr="00097A70">
        <w:rPr>
          <w:rFonts w:ascii="Arial" w:eastAsia="Times New Roman" w:hAnsi="Arial" w:cs="Arial"/>
          <w:bCs/>
          <w:lang w:eastAsia="pl-PL"/>
        </w:rPr>
        <w:t xml:space="preserve">poprzez utworzenie dodatkowej lokalizacji prowadzenia zajęć dydaktycznych, wychowawczych i opiekuńczych pod adresem Bystrzyca 92e, 20-258 Lublin. </w:t>
      </w:r>
    </w:p>
    <w:p w14:paraId="5DA387A0" w14:textId="77777777" w:rsidR="006521F0" w:rsidRPr="00097A70" w:rsidRDefault="006521F0" w:rsidP="005465D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</w:p>
    <w:p w14:paraId="5DA387A1" w14:textId="77777777" w:rsidR="00A15209" w:rsidRPr="00097A70" w:rsidRDefault="006B5DC6" w:rsidP="005465D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097A70">
        <w:rPr>
          <w:rFonts w:ascii="Arial" w:eastAsia="Times New Roman" w:hAnsi="Arial" w:cs="Arial"/>
          <w:b/>
          <w:color w:val="000000"/>
          <w:u w:color="000000"/>
          <w:lang w:eastAsia="pl-PL"/>
        </w:rPr>
        <w:t xml:space="preserve">§ </w:t>
      </w:r>
      <w:r w:rsidR="00583940" w:rsidRPr="00097A70">
        <w:rPr>
          <w:rFonts w:ascii="Arial" w:eastAsia="Times New Roman" w:hAnsi="Arial" w:cs="Arial"/>
          <w:b/>
          <w:color w:val="000000"/>
          <w:u w:color="000000"/>
          <w:lang w:eastAsia="pl-PL"/>
        </w:rPr>
        <w:t>2</w:t>
      </w:r>
      <w:r w:rsidR="00583940" w:rsidRPr="00097A70">
        <w:rPr>
          <w:rFonts w:ascii="Arial" w:eastAsia="Times New Roman" w:hAnsi="Arial" w:cs="Arial"/>
          <w:color w:val="000000"/>
          <w:u w:color="000000"/>
          <w:lang w:eastAsia="pl-PL"/>
        </w:rPr>
        <w:t>.</w:t>
      </w:r>
      <w:r w:rsidRPr="00097A70">
        <w:rPr>
          <w:rFonts w:ascii="Arial" w:eastAsia="Times New Roman" w:hAnsi="Arial" w:cs="Arial"/>
          <w:color w:val="000000"/>
          <w:u w:color="000000"/>
          <w:lang w:eastAsia="pl-PL"/>
        </w:rPr>
        <w:t xml:space="preserve"> </w:t>
      </w:r>
      <w:r w:rsidR="00A15209" w:rsidRPr="00097A70">
        <w:rPr>
          <w:rFonts w:ascii="Arial" w:eastAsia="Times New Roman" w:hAnsi="Arial" w:cs="Arial"/>
          <w:lang w:eastAsia="pl-PL"/>
        </w:rPr>
        <w:t>Wykonanie uchwały powierza się Zarządowi Powiatu w Lublinie.</w:t>
      </w:r>
    </w:p>
    <w:p w14:paraId="5DA387A2" w14:textId="77777777" w:rsidR="00A15209" w:rsidRPr="006521F0" w:rsidRDefault="00A15209" w:rsidP="00A15209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A387A3" w14:textId="77777777" w:rsidR="00A15209" w:rsidRPr="006521F0" w:rsidRDefault="005465D4" w:rsidP="00A15209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§ 3</w:t>
      </w:r>
      <w:r w:rsidR="00A15209" w:rsidRPr="006521F0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.</w:t>
      </w:r>
      <w:r w:rsidR="00A15209" w:rsidRPr="006521F0">
        <w:rPr>
          <w:rFonts w:ascii="Arial" w:eastAsia="Times New Roman" w:hAnsi="Arial" w:cs="Arial"/>
          <w:color w:val="000000"/>
          <w:u w:color="000000"/>
          <w:lang w:eastAsia="pl-PL"/>
        </w:rPr>
        <w:t xml:space="preserve"> Uchwała wchodzi w życie </w:t>
      </w:r>
      <w:r w:rsidR="006521F0" w:rsidRPr="006521F0">
        <w:rPr>
          <w:rFonts w:ascii="Arial" w:eastAsia="Times New Roman" w:hAnsi="Arial" w:cs="Arial"/>
          <w:color w:val="000000"/>
          <w:u w:color="000000"/>
          <w:lang w:eastAsia="pl-PL"/>
        </w:rPr>
        <w:t>z dniem podjęcia.</w:t>
      </w:r>
    </w:p>
    <w:p w14:paraId="5DA387A4" w14:textId="77777777" w:rsidR="00A15209" w:rsidRPr="006521F0" w:rsidRDefault="00A15209" w:rsidP="00A15209">
      <w:pPr>
        <w:pStyle w:val="Default"/>
        <w:rPr>
          <w:sz w:val="22"/>
          <w:szCs w:val="22"/>
        </w:rPr>
      </w:pPr>
    </w:p>
    <w:p w14:paraId="5DA387A5" w14:textId="77777777" w:rsidR="00A15209" w:rsidRPr="006521F0" w:rsidRDefault="00A15209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A6" w14:textId="77777777" w:rsidR="00A15209" w:rsidRPr="006521F0" w:rsidRDefault="00A15209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A7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A8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A9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AA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AB" w14:textId="77777777" w:rsid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2777677F" w14:textId="77777777" w:rsidR="00186661" w:rsidRPr="006521F0" w:rsidRDefault="00186661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AC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AD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AE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AF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B0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B1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B2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B3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B4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B5" w14:textId="77777777" w:rsidR="006521F0" w:rsidRPr="006521F0" w:rsidRDefault="006521F0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B6" w14:textId="77777777" w:rsidR="00A15209" w:rsidRPr="006521F0" w:rsidRDefault="00A15209" w:rsidP="00A15209">
      <w:pPr>
        <w:pStyle w:val="Default"/>
        <w:jc w:val="center"/>
        <w:rPr>
          <w:b/>
          <w:bCs/>
          <w:sz w:val="22"/>
          <w:szCs w:val="22"/>
        </w:rPr>
      </w:pPr>
    </w:p>
    <w:p w14:paraId="5DA387B7" w14:textId="77777777" w:rsidR="00065283" w:rsidRPr="006521F0" w:rsidRDefault="00065283" w:rsidP="00BD00FF">
      <w:pPr>
        <w:pStyle w:val="Default"/>
        <w:rPr>
          <w:b/>
          <w:bCs/>
          <w:sz w:val="22"/>
          <w:szCs w:val="22"/>
        </w:rPr>
      </w:pPr>
    </w:p>
    <w:p w14:paraId="5DA387B8" w14:textId="77777777" w:rsidR="00BD00FF" w:rsidRDefault="00BD00FF" w:rsidP="00BD00FF">
      <w:pPr>
        <w:pStyle w:val="Default"/>
        <w:rPr>
          <w:b/>
          <w:bCs/>
          <w:sz w:val="22"/>
          <w:szCs w:val="22"/>
        </w:rPr>
      </w:pPr>
    </w:p>
    <w:p w14:paraId="5DA387B9" w14:textId="77777777" w:rsidR="00200B88" w:rsidRDefault="00200B88" w:rsidP="00BD00FF">
      <w:pPr>
        <w:pStyle w:val="Default"/>
        <w:rPr>
          <w:b/>
          <w:bCs/>
          <w:sz w:val="22"/>
          <w:szCs w:val="22"/>
        </w:rPr>
      </w:pPr>
    </w:p>
    <w:p w14:paraId="5DA387BA" w14:textId="77777777" w:rsidR="00200B88" w:rsidRDefault="00200B88" w:rsidP="00BD00FF">
      <w:pPr>
        <w:pStyle w:val="Default"/>
        <w:rPr>
          <w:b/>
          <w:bCs/>
          <w:sz w:val="22"/>
          <w:szCs w:val="22"/>
        </w:rPr>
      </w:pPr>
    </w:p>
    <w:p w14:paraId="5DA387BB" w14:textId="77777777" w:rsidR="00200B88" w:rsidRDefault="00200B88" w:rsidP="00BD00FF">
      <w:pPr>
        <w:pStyle w:val="Default"/>
        <w:rPr>
          <w:b/>
          <w:bCs/>
          <w:sz w:val="22"/>
          <w:szCs w:val="22"/>
        </w:rPr>
      </w:pPr>
    </w:p>
    <w:p w14:paraId="5DA387BC" w14:textId="77777777" w:rsidR="00200B88" w:rsidRDefault="00200B88" w:rsidP="00BD00FF">
      <w:pPr>
        <w:pStyle w:val="Default"/>
        <w:rPr>
          <w:b/>
          <w:bCs/>
          <w:sz w:val="22"/>
          <w:szCs w:val="22"/>
        </w:rPr>
      </w:pPr>
    </w:p>
    <w:p w14:paraId="5DA387BD" w14:textId="77777777" w:rsidR="00200B88" w:rsidRDefault="00200B88" w:rsidP="00BD00FF">
      <w:pPr>
        <w:pStyle w:val="Default"/>
        <w:rPr>
          <w:b/>
          <w:bCs/>
          <w:sz w:val="22"/>
          <w:szCs w:val="22"/>
        </w:rPr>
      </w:pPr>
    </w:p>
    <w:p w14:paraId="5DA387BE" w14:textId="77777777" w:rsidR="00A63F55" w:rsidRDefault="00A63F55" w:rsidP="00BD00FF">
      <w:pPr>
        <w:pStyle w:val="Default"/>
        <w:rPr>
          <w:b/>
          <w:bCs/>
          <w:sz w:val="22"/>
          <w:szCs w:val="22"/>
        </w:rPr>
      </w:pPr>
    </w:p>
    <w:p w14:paraId="5DA387C2" w14:textId="77777777" w:rsidR="00A15209" w:rsidRPr="006521F0" w:rsidRDefault="00A15209" w:rsidP="0000605D">
      <w:pPr>
        <w:pStyle w:val="Default"/>
        <w:rPr>
          <w:b/>
          <w:bCs/>
          <w:sz w:val="22"/>
          <w:szCs w:val="22"/>
        </w:rPr>
      </w:pPr>
    </w:p>
    <w:p w14:paraId="5DA387C3" w14:textId="77777777" w:rsidR="00A15209" w:rsidRPr="00985163" w:rsidRDefault="00A15209" w:rsidP="00A15209">
      <w:pPr>
        <w:pStyle w:val="Default"/>
        <w:jc w:val="center"/>
        <w:rPr>
          <w:color w:val="auto"/>
          <w:sz w:val="22"/>
          <w:szCs w:val="22"/>
        </w:rPr>
      </w:pPr>
      <w:r w:rsidRPr="00985163">
        <w:rPr>
          <w:b/>
          <w:bCs/>
          <w:color w:val="auto"/>
          <w:sz w:val="22"/>
          <w:szCs w:val="22"/>
        </w:rPr>
        <w:t>Uzasadnienie</w:t>
      </w:r>
    </w:p>
    <w:p w14:paraId="01B570FA" w14:textId="4A44E31A" w:rsidR="00985163" w:rsidRPr="00985163" w:rsidRDefault="00A15209" w:rsidP="0098516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5163">
        <w:rPr>
          <w:rFonts w:ascii="Arial" w:hAnsi="Arial" w:cs="Arial"/>
          <w:b/>
          <w:bCs/>
        </w:rPr>
        <w:t xml:space="preserve">do </w:t>
      </w:r>
      <w:r w:rsidR="00F25251" w:rsidRPr="00985163">
        <w:rPr>
          <w:rFonts w:ascii="Arial" w:hAnsi="Arial" w:cs="Arial"/>
          <w:b/>
          <w:bCs/>
        </w:rPr>
        <w:t xml:space="preserve">projektu </w:t>
      </w:r>
      <w:r w:rsidRPr="00985163">
        <w:rPr>
          <w:rFonts w:ascii="Arial" w:hAnsi="Arial" w:cs="Arial"/>
          <w:b/>
          <w:bCs/>
        </w:rPr>
        <w:t xml:space="preserve">uchwały </w:t>
      </w:r>
      <w:r w:rsidR="00642971" w:rsidRPr="00985163">
        <w:rPr>
          <w:rFonts w:ascii="Arial" w:eastAsia="Times New Roman" w:hAnsi="Arial" w:cs="Arial"/>
          <w:b/>
          <w:bCs/>
          <w:lang w:eastAsia="pl-PL"/>
        </w:rPr>
        <w:t xml:space="preserve">w sprawie przekształcenia </w:t>
      </w:r>
      <w:r w:rsidR="00985163" w:rsidRPr="00985163">
        <w:rPr>
          <w:rFonts w:ascii="Arial" w:eastAsia="Times New Roman" w:hAnsi="Arial" w:cs="Arial"/>
          <w:b/>
          <w:bCs/>
          <w:lang w:eastAsia="pl-PL"/>
        </w:rPr>
        <w:t xml:space="preserve">Szkoły Specjalnej </w:t>
      </w:r>
      <w:r w:rsidR="00985163" w:rsidRPr="00985163">
        <w:rPr>
          <w:rFonts w:ascii="ArialMT" w:hAnsi="ArialMT" w:cs="ArialMT"/>
          <w:b/>
        </w:rPr>
        <w:t xml:space="preserve">Przysposabiającej do Pracy </w:t>
      </w:r>
      <w:r w:rsidR="001D1551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985163" w:rsidRPr="00985163">
        <w:rPr>
          <w:rFonts w:ascii="Arial" w:eastAsia="Times New Roman" w:hAnsi="Arial" w:cs="Arial"/>
          <w:b/>
          <w:bCs/>
          <w:lang w:eastAsia="pl-PL"/>
        </w:rPr>
        <w:t>Specjalnym</w:t>
      </w:r>
      <w:r w:rsidR="001D1551">
        <w:rPr>
          <w:rFonts w:ascii="Arial" w:eastAsia="Times New Roman" w:hAnsi="Arial" w:cs="Arial"/>
          <w:b/>
          <w:bCs/>
          <w:lang w:eastAsia="pl-PL"/>
        </w:rPr>
        <w:t xml:space="preserve"> Ośrodku Szkolno-Wychowawczym w </w:t>
      </w:r>
      <w:r w:rsidR="00985163" w:rsidRPr="00985163">
        <w:rPr>
          <w:rFonts w:ascii="Arial" w:eastAsia="Times New Roman" w:hAnsi="Arial" w:cs="Arial"/>
          <w:b/>
          <w:bCs/>
          <w:lang w:eastAsia="pl-PL"/>
        </w:rPr>
        <w:t xml:space="preserve">Bystrzycy </w:t>
      </w:r>
    </w:p>
    <w:p w14:paraId="2F399454" w14:textId="77777777" w:rsidR="004D7095" w:rsidRDefault="004D7095" w:rsidP="004D7095">
      <w:pPr>
        <w:keepNext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14:paraId="4EFC334E" w14:textId="6DCFD57A" w:rsidR="004D7095" w:rsidRPr="004D7095" w:rsidRDefault="004D7095" w:rsidP="004D7095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4D7095">
        <w:rPr>
          <w:rFonts w:ascii="Arial" w:hAnsi="Arial" w:cs="Arial"/>
        </w:rPr>
        <w:t xml:space="preserve">Wychodząc naprzeciw oczekiwaniom uczniów </w:t>
      </w:r>
      <w:r w:rsidRPr="004D7095">
        <w:rPr>
          <w:rFonts w:ascii="Arial" w:eastAsia="Times New Roman" w:hAnsi="Arial" w:cs="Arial"/>
          <w:bCs/>
          <w:lang w:eastAsia="pl-PL"/>
        </w:rPr>
        <w:t xml:space="preserve">Szkoły Specjalnej </w:t>
      </w:r>
      <w:r w:rsidR="0014083E">
        <w:rPr>
          <w:rFonts w:ascii="Arial" w:hAnsi="Arial" w:cs="Arial"/>
        </w:rPr>
        <w:t>Przysposabiającej do </w:t>
      </w:r>
      <w:r w:rsidR="001D1551">
        <w:rPr>
          <w:rFonts w:ascii="Arial" w:hAnsi="Arial" w:cs="Arial"/>
        </w:rPr>
        <w:t xml:space="preserve">Pracy w </w:t>
      </w:r>
      <w:r w:rsidRPr="004D7095">
        <w:rPr>
          <w:rFonts w:ascii="Arial" w:hAnsi="Arial" w:cs="Arial"/>
        </w:rPr>
        <w:t>SOS</w:t>
      </w:r>
      <w:r w:rsidRPr="004D7095">
        <w:rPr>
          <w:rFonts w:ascii="Arial" w:hAnsi="Arial" w:cs="Arial"/>
        </w:rPr>
        <w:noBreakHyphen/>
        <w:t>W w Bystrzycy i ich rodziców oraz leps</w:t>
      </w:r>
      <w:r w:rsidR="001D1551">
        <w:rPr>
          <w:rFonts w:ascii="Arial" w:hAnsi="Arial" w:cs="Arial"/>
        </w:rPr>
        <w:t>zemu zaspokajaniu ich potrzeb w </w:t>
      </w:r>
      <w:r w:rsidRPr="004D7095">
        <w:rPr>
          <w:rFonts w:ascii="Arial" w:hAnsi="Arial" w:cs="Arial"/>
        </w:rPr>
        <w:t xml:space="preserve">zakresie </w:t>
      </w:r>
      <w:r w:rsidRPr="004D7095">
        <w:rPr>
          <w:rFonts w:ascii="Arial" w:hAnsi="Arial" w:cs="Arial"/>
          <w:bCs/>
        </w:rPr>
        <w:t xml:space="preserve">prowadzenia zajęć dydaktycznych, wychowawczych i opiekuńczych </w:t>
      </w:r>
      <w:r w:rsidRPr="004D7095">
        <w:rPr>
          <w:rFonts w:ascii="Arial" w:hAnsi="Arial" w:cs="Arial"/>
        </w:rPr>
        <w:t>planowane jest </w:t>
      </w:r>
      <w:r w:rsidRPr="004D7095">
        <w:rPr>
          <w:rFonts w:ascii="Arial" w:hAnsi="Arial" w:cs="Arial"/>
          <w:bCs/>
        </w:rPr>
        <w:t xml:space="preserve">utworzenie dodatkowej lokalizacji prowadzenia zajęć, o których mowa wyżej, w nowym budynku, który został wybudowany w ramach </w:t>
      </w:r>
      <w:r w:rsidRPr="004D7095">
        <w:rPr>
          <w:rFonts w:ascii="Arial" w:hAnsi="Arial" w:cs="Arial"/>
        </w:rPr>
        <w:t>inwestycji budowy nowej siedziby jednostki -  nowoczesnego, w pełni wy</w:t>
      </w:r>
      <w:r w:rsidR="001D1551">
        <w:rPr>
          <w:rFonts w:ascii="Arial" w:hAnsi="Arial" w:cs="Arial"/>
        </w:rPr>
        <w:t xml:space="preserve">posażonego i przystosowanego do </w:t>
      </w:r>
      <w:r w:rsidRPr="004D7095">
        <w:rPr>
          <w:rFonts w:ascii="Arial" w:hAnsi="Arial" w:cs="Arial"/>
        </w:rPr>
        <w:t>potrzeb uczniów niepełnosprawnych dwukondygnacyjnego budynku o powierzchni ponad 2,5 tys. m</w:t>
      </w:r>
      <w:r w:rsidRPr="004D7095">
        <w:rPr>
          <w:rFonts w:ascii="Arial" w:hAnsi="Arial" w:cs="Arial"/>
          <w:vertAlign w:val="superscript"/>
        </w:rPr>
        <w:t>2</w:t>
      </w:r>
      <w:r w:rsidRPr="004D7095">
        <w:rPr>
          <w:rFonts w:ascii="Arial" w:hAnsi="Arial" w:cs="Arial"/>
        </w:rPr>
        <w:t>.</w:t>
      </w:r>
      <w:r w:rsidRPr="004D7095">
        <w:rPr>
          <w:rFonts w:ascii="Arial" w:hAnsi="Arial" w:cs="Arial"/>
          <w:bCs/>
        </w:rPr>
        <w:t xml:space="preserve"> </w:t>
      </w:r>
      <w:r w:rsidR="001D1551">
        <w:rPr>
          <w:rFonts w:ascii="Arial" w:hAnsi="Arial" w:cs="Arial"/>
        </w:rPr>
        <w:t xml:space="preserve">Zmiana ta wpłynie na </w:t>
      </w:r>
      <w:r w:rsidRPr="004D7095">
        <w:rPr>
          <w:rFonts w:ascii="Arial" w:hAnsi="Arial" w:cs="Arial"/>
        </w:rPr>
        <w:t>polepszenie bazy lokalowej jednostki oraz będzie skutkować</w:t>
      </w:r>
      <w:r w:rsidRPr="004D7095">
        <w:rPr>
          <w:rStyle w:val="markedcontent"/>
          <w:rFonts w:ascii="Arial" w:hAnsi="Arial" w:cs="Arial"/>
        </w:rPr>
        <w:t xml:space="preserve"> znacznym polepszeniem warunków</w:t>
      </w:r>
      <w:r w:rsidRPr="004D7095">
        <w:rPr>
          <w:rFonts w:ascii="Arial" w:hAnsi="Arial" w:cs="Arial"/>
        </w:rPr>
        <w:t xml:space="preserve"> prowadzenia zajęć i komfortem pracy. Inicjatywa nie zmienia zakresu realizacji zadań Szkoły a dodatkowa lokalizacja zajęć nie spowoduje dyskomfortu ani utrudnień dla osób korzystających z oferty jednostki. </w:t>
      </w:r>
    </w:p>
    <w:p w14:paraId="3C491A8B" w14:textId="77777777" w:rsidR="004D7095" w:rsidRDefault="004D7095" w:rsidP="004D7095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Ustawodawca w art. 39 ust. 7a ustawy z dnia 14 grudnia 2016 r. Prawo oświatowe tworzy standard proceduralny określając, że tworzenie innych (dodatkowych) lokalizacji prowadzenia zajęć dydaktycznych, wychowawczych i opiekuńczych stanowi przekształcenie szkoły, do którego zastosowanie mają przepisy art. 89 powołanej ustawy stanowiące o likwidacji szkoły lub placówki publicznej.   </w:t>
      </w:r>
    </w:p>
    <w:p w14:paraId="5B8C0CDA" w14:textId="77777777" w:rsidR="004D7095" w:rsidRDefault="004D7095" w:rsidP="004D7095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Przeprowadzenie procedury utworzenia dodatkowej lokalizacji </w:t>
      </w:r>
      <w:r>
        <w:rPr>
          <w:rFonts w:ascii="Arial" w:hAnsi="Arial" w:cs="Arial"/>
          <w:b w:val="0"/>
          <w:bCs w:val="0"/>
          <w:sz w:val="22"/>
          <w:szCs w:val="22"/>
        </w:rPr>
        <w:t>prowadzenia zajęć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dydaktycznych, wychowawczych i opiekuńczych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nakłada na jednostkę samorządu terytorialnego, będącą organem prowadzącym, określone obowiązki, których wypełnienie przesądza o prawidłowości całego procesu. Ustawodawca wyznaczył konkretne ramy normatywne stanowiące podstawę prowadzenia procedury, nie pozwalając tym samym na dowolność i swobodę postępowania. </w:t>
      </w:r>
    </w:p>
    <w:p w14:paraId="26D5F68A" w14:textId="12E7B32D" w:rsidR="004D7095" w:rsidRDefault="004D7095" w:rsidP="004D7095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świetle rozwiązań zawartych w art. 89 ust. 1 ustawy z dnia 14 grudnia 2016 r. Prawo oświatowe szkoła publiczna, może być przekształcona przez utworzenie dodatkowej lokalizacji prowadzenia zajęć z końcem roku szkolnego przez organ prowadzący szkołę, po zapewnieniu przez ten organ uczniom możliwości kontynuowania nauki w innej szkole publicznej tego samego typu, a także kształcącej w tym samym lub zbliżonym zawodzie. Organ prowadzący jest obowiązany, co najmniej na 6 miesięcy przed terminem przekształcenia przez utworzenie dodatkowej lokalizacji prowadzenia zajęć, zawiadomić o zamiarze przekształcenia szkoły: rodziców uczniów, a w przypadku uczniów pełnoletnich - tych uczniów oraz </w:t>
      </w:r>
      <w:r>
        <w:rPr>
          <w:rFonts w:ascii="Arial" w:hAnsi="Arial" w:cs="Arial"/>
          <w:b w:val="0"/>
          <w:sz w:val="22"/>
          <w:szCs w:val="22"/>
        </w:rPr>
        <w:lastRenderedPageBreak/>
        <w:t>właściwego kuratora oświaty. W przywołanym przepisie – w jego ust. 3 – przekształcenie przez utworzenie dodatkowej lokalizacji prowadzenia zajęć szkoły lub placów</w:t>
      </w:r>
      <w:r w:rsidR="001D1551">
        <w:rPr>
          <w:rFonts w:ascii="Arial" w:hAnsi="Arial" w:cs="Arial"/>
          <w:b w:val="0"/>
          <w:sz w:val="22"/>
          <w:szCs w:val="22"/>
        </w:rPr>
        <w:t>ki publicznej prowadzonej przez </w:t>
      </w:r>
      <w:r>
        <w:rPr>
          <w:rFonts w:ascii="Arial" w:hAnsi="Arial" w:cs="Arial"/>
          <w:b w:val="0"/>
          <w:sz w:val="22"/>
          <w:szCs w:val="22"/>
        </w:rPr>
        <w:t xml:space="preserve">jednostkę samorządu terytorialnego uwarunkowano uzyskaniem pozytywnej opinii kuratora oświaty. </w:t>
      </w:r>
    </w:p>
    <w:p w14:paraId="795FE2D2" w14:textId="4762D058" w:rsidR="004D7095" w:rsidRDefault="004D7095" w:rsidP="004D709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Decyzję o</w:t>
      </w:r>
      <w:r>
        <w:rPr>
          <w:rFonts w:ascii="Arial" w:hAnsi="Arial" w:cs="Arial"/>
        </w:rPr>
        <w:t xml:space="preserve"> utworzeniu dodatkowej lokalizacji prowadzenia zajęć dydaktycznych, wychowawczych i opiekuńczych, co stanowi przekształcenie szkoły,</w:t>
      </w:r>
      <w:r>
        <w:rPr>
          <w:rFonts w:ascii="Arial" w:eastAsia="Times New Roman" w:hAnsi="Arial" w:cs="Arial"/>
          <w:lang w:eastAsia="pl-PL"/>
        </w:rPr>
        <w:t xml:space="preserve"> podejmuje organ prowadzący szkołę, którego kompetencje na podstawie art. 89 ust. 1 w związku z art. 29 ust. 1 pkt 1 zost</w:t>
      </w:r>
      <w:r w:rsidR="001D1551">
        <w:rPr>
          <w:rFonts w:ascii="Arial" w:eastAsia="Times New Roman" w:hAnsi="Arial" w:cs="Arial"/>
          <w:lang w:eastAsia="pl-PL"/>
        </w:rPr>
        <w:t xml:space="preserve">ały przyznane radzie powiatu. </w:t>
      </w:r>
    </w:p>
    <w:p w14:paraId="6E8D988F" w14:textId="2562BC60" w:rsidR="004D7095" w:rsidRPr="004D7095" w:rsidRDefault="004D7095" w:rsidP="004D7095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lang w:eastAsia="pl-PL"/>
        </w:rPr>
        <w:t xml:space="preserve">Wolą organu stanowiącego wyrażoną w uchwale Nr LXIII/659/2024 Rady Powiatu w Lublinie z dnia 29 lutego 2024 r. w sprawie zamiaru </w:t>
      </w:r>
      <w:r>
        <w:rPr>
          <w:rFonts w:ascii="Arial" w:eastAsia="Times New Roman" w:hAnsi="Arial" w:cs="Arial"/>
          <w:bCs/>
          <w:lang w:eastAsia="pl-PL"/>
        </w:rPr>
        <w:t xml:space="preserve">przekształcenia </w:t>
      </w:r>
      <w:r w:rsidRPr="004D7095">
        <w:rPr>
          <w:rFonts w:ascii="Arial" w:eastAsia="Times New Roman" w:hAnsi="Arial" w:cs="Arial"/>
          <w:bCs/>
          <w:lang w:eastAsia="pl-PL"/>
        </w:rPr>
        <w:t xml:space="preserve">Szkoły Specjalnej </w:t>
      </w:r>
      <w:r w:rsidRPr="004D7095">
        <w:rPr>
          <w:rFonts w:ascii="ArialMT" w:hAnsi="ArialMT" w:cs="ArialMT"/>
        </w:rPr>
        <w:t xml:space="preserve">Przysposabiającej do Pracy </w:t>
      </w:r>
      <w:r w:rsidR="001D1551">
        <w:rPr>
          <w:rFonts w:ascii="Arial" w:eastAsia="Times New Roman" w:hAnsi="Arial" w:cs="Arial"/>
          <w:bCs/>
          <w:lang w:eastAsia="pl-PL"/>
        </w:rPr>
        <w:t xml:space="preserve">w </w:t>
      </w:r>
      <w:r w:rsidRPr="004D7095">
        <w:rPr>
          <w:rFonts w:ascii="Arial" w:eastAsia="Times New Roman" w:hAnsi="Arial" w:cs="Arial"/>
          <w:bCs/>
          <w:lang w:eastAsia="pl-PL"/>
        </w:rPr>
        <w:t>Specjalnym Oś</w:t>
      </w:r>
      <w:r w:rsidR="001D1551">
        <w:rPr>
          <w:rFonts w:ascii="Arial" w:eastAsia="Times New Roman" w:hAnsi="Arial" w:cs="Arial"/>
          <w:bCs/>
          <w:lang w:eastAsia="pl-PL"/>
        </w:rPr>
        <w:t xml:space="preserve">rodku Szkolno-Wychowawczym w </w:t>
      </w:r>
      <w:r w:rsidRPr="004D7095">
        <w:rPr>
          <w:rFonts w:ascii="Arial" w:eastAsia="Times New Roman" w:hAnsi="Arial" w:cs="Arial"/>
          <w:bCs/>
          <w:lang w:eastAsia="pl-PL"/>
        </w:rPr>
        <w:t>Bystrzycy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rozpoczęto procedurę przekształcenia Szkoły zakreślając datę przekształ</w:t>
      </w:r>
      <w:r w:rsidR="001D1551">
        <w:rPr>
          <w:rFonts w:ascii="Arial" w:eastAsia="Times New Roman" w:hAnsi="Arial" w:cs="Arial"/>
          <w:bCs/>
          <w:lang w:eastAsia="pl-PL"/>
        </w:rPr>
        <w:t xml:space="preserve">cenia na dzień 31 sierpnia 2024 </w:t>
      </w:r>
      <w:r>
        <w:rPr>
          <w:rFonts w:ascii="Arial" w:eastAsia="Times New Roman" w:hAnsi="Arial" w:cs="Arial"/>
          <w:bCs/>
          <w:lang w:eastAsia="pl-PL"/>
        </w:rPr>
        <w:t xml:space="preserve">r. </w:t>
      </w:r>
    </w:p>
    <w:p w14:paraId="492292F8" w14:textId="77777777" w:rsidR="004D7095" w:rsidRDefault="004D7095" w:rsidP="004D7095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obowiązujących przepisach zawarte zostały prawne aspekty przekształcenia placówki określające kolejne etapy i warunki, których spełnienie, jest obligatoryjne do przeprowadzenia procesu oraz determinujące jego skuteczność i ważność podjętych działań, </w:t>
      </w:r>
      <w:proofErr w:type="spellStart"/>
      <w:r>
        <w:rPr>
          <w:rFonts w:ascii="Arial" w:hAnsi="Arial" w:cs="Arial"/>
          <w:b w:val="0"/>
          <w:sz w:val="22"/>
          <w:szCs w:val="22"/>
        </w:rPr>
        <w:t>tj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: </w:t>
      </w:r>
    </w:p>
    <w:p w14:paraId="4E6D1906" w14:textId="77777777" w:rsidR="004D7095" w:rsidRDefault="004D7095" w:rsidP="004D7095">
      <w:pPr>
        <w:pStyle w:val="Nagwek2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zawiadomienie rodziców uczniów lub pełnoletnich uczniów, których interesów planowane przekształcenie bezpośrednio dotyczy,</w:t>
      </w:r>
    </w:p>
    <w:p w14:paraId="4A65C85B" w14:textId="77777777" w:rsidR="004D7095" w:rsidRDefault="004D7095" w:rsidP="004D7095">
      <w:pPr>
        <w:pStyle w:val="Nagwek2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uzyskanie pozytywnej opinii Lubelskiego Kuratora Oświaty w sprawie przyszłego przekształcenia jednostki.</w:t>
      </w:r>
    </w:p>
    <w:p w14:paraId="3DC42858" w14:textId="6FA92107" w:rsidR="004D7095" w:rsidRDefault="004D7095" w:rsidP="004D709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Realizując powyższe Zarząd Powiatu </w:t>
      </w:r>
      <w:r w:rsidR="0014083E">
        <w:rPr>
          <w:rFonts w:ascii="Arial" w:hAnsi="Arial" w:cs="Arial"/>
        </w:rPr>
        <w:t xml:space="preserve">w Lublinie </w:t>
      </w:r>
      <w:r>
        <w:rPr>
          <w:rFonts w:ascii="Arial" w:hAnsi="Arial" w:cs="Arial"/>
        </w:rPr>
        <w:t xml:space="preserve">skutecznie zawiadomił określony krąg </w:t>
      </w:r>
      <w:r w:rsidR="007C154D">
        <w:rPr>
          <w:rFonts w:ascii="Arial" w:hAnsi="Arial" w:cs="Arial"/>
        </w:rPr>
        <w:t xml:space="preserve">podmiotów - rodziców uczniów, a w </w:t>
      </w:r>
      <w:r>
        <w:rPr>
          <w:rFonts w:ascii="Arial" w:hAnsi="Arial" w:cs="Arial"/>
        </w:rPr>
        <w:t>przypadku uczniów pełnoletnich – tych uczniów, o za</w:t>
      </w:r>
      <w:r w:rsidR="007C154D">
        <w:rPr>
          <w:rFonts w:ascii="Arial" w:hAnsi="Arial" w:cs="Arial"/>
        </w:rPr>
        <w:t xml:space="preserve">miarze przekształcenia Szkoły w </w:t>
      </w:r>
      <w:r>
        <w:rPr>
          <w:rFonts w:ascii="Arial" w:hAnsi="Arial" w:cs="Arial"/>
        </w:rPr>
        <w:t xml:space="preserve">zakresie wskazanym wyżej.    </w:t>
      </w:r>
    </w:p>
    <w:p w14:paraId="294C9747" w14:textId="13F32002" w:rsidR="004D7095" w:rsidRPr="004D7095" w:rsidRDefault="004D7095" w:rsidP="004D7095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Dopełniono wymogu zawiadomienia Lubelskiego Kuratora Oświaty, </w:t>
      </w:r>
      <w:r w:rsidRPr="0014083E">
        <w:rPr>
          <w:rFonts w:ascii="Arial" w:hAnsi="Arial" w:cs="Arial"/>
        </w:rPr>
        <w:t>który postanowieniem</w:t>
      </w:r>
      <w:r>
        <w:rPr>
          <w:rFonts w:ascii="Arial" w:hAnsi="Arial" w:cs="Arial"/>
        </w:rPr>
        <w:t xml:space="preserve"> Nr 18/2024 z dnia 11 marca 2024 r. zaopiniował pozytywnie przekształcenie </w:t>
      </w:r>
      <w:r w:rsidRPr="004D7095">
        <w:rPr>
          <w:rFonts w:ascii="Arial" w:eastAsia="Times New Roman" w:hAnsi="Arial" w:cs="Arial"/>
          <w:bCs/>
          <w:lang w:eastAsia="pl-PL"/>
        </w:rPr>
        <w:t xml:space="preserve">Szkoły Specjalnej </w:t>
      </w:r>
      <w:r w:rsidRPr="004D7095">
        <w:rPr>
          <w:rFonts w:ascii="ArialMT" w:hAnsi="ArialMT" w:cs="ArialMT"/>
        </w:rPr>
        <w:t>Przysposabiającej do Pracy</w:t>
      </w:r>
      <w:r>
        <w:rPr>
          <w:rFonts w:ascii="Arial" w:hAnsi="Arial" w:cs="Arial"/>
          <w:color w:val="FF0000"/>
        </w:rPr>
        <w:t xml:space="preserve"> </w:t>
      </w:r>
      <w:r w:rsidR="0088565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SOS</w:t>
      </w:r>
      <w:r>
        <w:rPr>
          <w:rFonts w:ascii="Arial" w:hAnsi="Arial" w:cs="Arial"/>
        </w:rPr>
        <w:noBreakHyphen/>
        <w:t xml:space="preserve">W w Bystrzycy </w:t>
      </w:r>
      <w:r>
        <w:rPr>
          <w:rFonts w:ascii="Arial" w:eastAsia="Times New Roman" w:hAnsi="Arial" w:cs="Arial"/>
          <w:bCs/>
          <w:lang w:eastAsia="pl-PL"/>
        </w:rPr>
        <w:t>poprzez utworzenie dodatkowej lokalizacji prowadzenia zajęć dydaktycznych, w</w:t>
      </w:r>
      <w:r w:rsidR="00885654">
        <w:rPr>
          <w:rFonts w:ascii="Arial" w:eastAsia="Times New Roman" w:hAnsi="Arial" w:cs="Arial"/>
          <w:bCs/>
          <w:lang w:eastAsia="pl-PL"/>
        </w:rPr>
        <w:t xml:space="preserve">ychowawczych i opiekuńczych pod </w:t>
      </w:r>
      <w:r>
        <w:rPr>
          <w:rFonts w:ascii="Arial" w:eastAsia="Times New Roman" w:hAnsi="Arial" w:cs="Arial"/>
          <w:bCs/>
          <w:lang w:eastAsia="pl-PL"/>
        </w:rPr>
        <w:t>adresem Bystrzyca 92e, 20-258 Lublin zważając, że utworzenie dodatkowej lokalizacji prowadzenia zajęć umożliwia kontynuację edukacji uczniów a usytuowanie Szkoły w nowym obiekcie wpływa na poprawę warunków kształ</w:t>
      </w:r>
      <w:r w:rsidR="00885654">
        <w:rPr>
          <w:rFonts w:ascii="Arial" w:eastAsia="Times New Roman" w:hAnsi="Arial" w:cs="Arial"/>
          <w:bCs/>
          <w:lang w:eastAsia="pl-PL"/>
        </w:rPr>
        <w:t xml:space="preserve">cenia, wychowania i opieki oraz </w:t>
      </w:r>
      <w:r>
        <w:rPr>
          <w:rFonts w:ascii="Arial" w:eastAsia="Times New Roman" w:hAnsi="Arial" w:cs="Arial"/>
          <w:bCs/>
          <w:lang w:eastAsia="pl-PL"/>
        </w:rPr>
        <w:t xml:space="preserve">zapewnienie bezpiecznych i higienicznych warunków pracy. </w:t>
      </w:r>
    </w:p>
    <w:p w14:paraId="7D00D839" w14:textId="77777777" w:rsidR="00EA47C4" w:rsidRDefault="00EA47C4" w:rsidP="00EA47C4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iCs/>
          <w:sz w:val="22"/>
          <w:szCs w:val="22"/>
        </w:rPr>
      </w:pPr>
      <w:r w:rsidRPr="00EA47C4">
        <w:rPr>
          <w:rFonts w:ascii="Arial" w:hAnsi="Arial" w:cs="Arial"/>
          <w:b w:val="0"/>
          <w:sz w:val="22"/>
          <w:szCs w:val="22"/>
        </w:rPr>
        <w:t xml:space="preserve">Niniejszy projekt uchwały został przedłożony do </w:t>
      </w:r>
      <w:r w:rsidRPr="00EA47C4">
        <w:rPr>
          <w:rStyle w:val="Uwydatnienie"/>
          <w:rFonts w:ascii="Arial" w:hAnsi="Arial" w:cs="Arial"/>
          <w:b w:val="0"/>
          <w:sz w:val="22"/>
          <w:szCs w:val="22"/>
        </w:rPr>
        <w:t>zaopiniowania przez </w:t>
      </w:r>
      <w:r w:rsidRPr="00EA47C4">
        <w:rPr>
          <w:rStyle w:val="Uwydatnienie"/>
          <w:rFonts w:ascii="Arial" w:hAnsi="Arial" w:cs="Arial"/>
          <w:b w:val="0"/>
          <w:i w:val="0"/>
          <w:sz w:val="22"/>
          <w:szCs w:val="22"/>
        </w:rPr>
        <w:t>reprezentatywne</w:t>
      </w:r>
      <w:r w:rsidRPr="00EA47C4">
        <w:rPr>
          <w:rStyle w:val="Uwydatnienie"/>
          <w:rFonts w:ascii="Arial" w:hAnsi="Arial" w:cs="Arial"/>
          <w:b w:val="0"/>
          <w:sz w:val="22"/>
          <w:szCs w:val="22"/>
        </w:rPr>
        <w:t xml:space="preserve"> </w:t>
      </w:r>
      <w:r w:rsidRPr="00EA47C4">
        <w:rPr>
          <w:rStyle w:val="Uwydatnienie"/>
          <w:rFonts w:ascii="Arial" w:hAnsi="Arial" w:cs="Arial"/>
          <w:b w:val="0"/>
          <w:i w:val="0"/>
          <w:sz w:val="22"/>
          <w:szCs w:val="22"/>
        </w:rPr>
        <w:t>organizacje</w:t>
      </w:r>
      <w:r w:rsidRPr="00EA47C4">
        <w:rPr>
          <w:rStyle w:val="Uwydatnienie"/>
          <w:rFonts w:ascii="Arial" w:hAnsi="Arial" w:cs="Arial"/>
          <w:b w:val="0"/>
          <w:sz w:val="22"/>
          <w:szCs w:val="22"/>
        </w:rPr>
        <w:t xml:space="preserve"> </w:t>
      </w:r>
      <w:r w:rsidRPr="00EA47C4">
        <w:rPr>
          <w:rStyle w:val="Uwydatnienie"/>
          <w:rFonts w:ascii="Arial" w:hAnsi="Arial" w:cs="Arial"/>
          <w:b w:val="0"/>
          <w:i w:val="0"/>
          <w:sz w:val="22"/>
          <w:szCs w:val="22"/>
        </w:rPr>
        <w:t>związkowe</w:t>
      </w:r>
      <w:r w:rsidRPr="00EA47C4">
        <w:rPr>
          <w:rStyle w:val="Uwydatnienie"/>
          <w:rFonts w:ascii="Arial" w:hAnsi="Arial" w:cs="Arial"/>
          <w:b w:val="0"/>
          <w:sz w:val="22"/>
          <w:szCs w:val="22"/>
        </w:rPr>
        <w:t xml:space="preserve">, </w:t>
      </w:r>
      <w:r w:rsidRPr="00EA47C4">
        <w:rPr>
          <w:rStyle w:val="Uwydatnienie"/>
          <w:rFonts w:ascii="Arial" w:hAnsi="Arial" w:cs="Arial"/>
          <w:b w:val="0"/>
          <w:i w:val="0"/>
          <w:sz w:val="22"/>
          <w:szCs w:val="22"/>
        </w:rPr>
        <w:t>stosownie do wymogu przewidzianego w</w:t>
      </w:r>
      <w:r w:rsidRPr="00EA47C4">
        <w:rPr>
          <w:rStyle w:val="Uwydatnienie"/>
          <w:rFonts w:ascii="Arial" w:hAnsi="Arial" w:cs="Arial"/>
          <w:b w:val="0"/>
          <w:sz w:val="22"/>
          <w:szCs w:val="22"/>
        </w:rPr>
        <w:t> </w:t>
      </w:r>
      <w:r w:rsidRPr="00EA47C4">
        <w:rPr>
          <w:rFonts w:ascii="Arial" w:hAnsi="Arial" w:cs="Arial"/>
          <w:b w:val="0"/>
          <w:sz w:val="22"/>
          <w:szCs w:val="22"/>
        </w:rPr>
        <w:t>art. 19 ust. 2 ustawy z dnia</w:t>
      </w:r>
      <w:r>
        <w:rPr>
          <w:rFonts w:ascii="Arial" w:hAnsi="Arial" w:cs="Arial"/>
          <w:b w:val="0"/>
          <w:sz w:val="22"/>
          <w:szCs w:val="22"/>
        </w:rPr>
        <w:t xml:space="preserve"> 23 maja 1991 r. </w:t>
      </w:r>
      <w:r w:rsidRPr="00EA47C4">
        <w:rPr>
          <w:rFonts w:ascii="Arial" w:hAnsi="Arial" w:cs="Arial"/>
          <w:b w:val="0"/>
          <w:i/>
          <w:sz w:val="22"/>
          <w:szCs w:val="22"/>
        </w:rPr>
        <w:t>o </w:t>
      </w:r>
      <w:r w:rsidRPr="00EA47C4">
        <w:rPr>
          <w:rStyle w:val="Uwydatnienie"/>
          <w:rFonts w:ascii="Arial" w:hAnsi="Arial" w:cs="Arial"/>
          <w:b w:val="0"/>
          <w:i w:val="0"/>
          <w:sz w:val="22"/>
          <w:szCs w:val="22"/>
        </w:rPr>
        <w:t>związkach zawodowych. Wszystkie uprawnione instytucje przedstawiły pozytywne opinie w przedmiocie podjętych zamierzeń.</w:t>
      </w:r>
      <w:r>
        <w:rPr>
          <w:rStyle w:val="Uwydatnienie"/>
          <w:rFonts w:ascii="Arial" w:hAnsi="Arial" w:cs="Arial"/>
          <w:b w:val="0"/>
          <w:sz w:val="22"/>
          <w:szCs w:val="22"/>
        </w:rPr>
        <w:t xml:space="preserve">   </w:t>
      </w:r>
    </w:p>
    <w:p w14:paraId="111E0D6C" w14:textId="5BB54D51" w:rsidR="004D7095" w:rsidRPr="004D7095" w:rsidRDefault="004D7095" w:rsidP="004D7095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 zrealizowaniu wszystkich formalnych czynności warunkujących przekształcenie zasadnym jest zakończenie tego procesu przez podjęcie uchwały w </w:t>
      </w:r>
      <w:r>
        <w:rPr>
          <w:rFonts w:ascii="Arial" w:eastAsia="Times New Roman" w:hAnsi="Arial" w:cs="Arial"/>
          <w:bCs/>
          <w:lang w:eastAsia="pl-PL"/>
        </w:rPr>
        <w:t xml:space="preserve">sprawie przekształcenia </w:t>
      </w:r>
      <w:r w:rsidRPr="004D7095">
        <w:rPr>
          <w:rFonts w:ascii="Arial" w:eastAsia="Times New Roman" w:hAnsi="Arial" w:cs="Arial"/>
          <w:bCs/>
          <w:lang w:eastAsia="pl-PL"/>
        </w:rPr>
        <w:t xml:space="preserve">Szkoły Specjalnej </w:t>
      </w:r>
      <w:r w:rsidRPr="004D7095">
        <w:rPr>
          <w:rFonts w:ascii="ArialMT" w:hAnsi="ArialMT" w:cs="ArialMT"/>
        </w:rPr>
        <w:t xml:space="preserve">Przysposabiającej do Pracy </w:t>
      </w:r>
      <w:r w:rsidRPr="004D7095">
        <w:rPr>
          <w:rFonts w:ascii="Arial" w:eastAsia="Times New Roman" w:hAnsi="Arial" w:cs="Arial"/>
          <w:bCs/>
          <w:lang w:eastAsia="pl-PL"/>
        </w:rPr>
        <w:t>w Specjalnym</w:t>
      </w:r>
      <w:r w:rsidR="00885654">
        <w:rPr>
          <w:rFonts w:ascii="Arial" w:eastAsia="Times New Roman" w:hAnsi="Arial" w:cs="Arial"/>
          <w:bCs/>
          <w:lang w:eastAsia="pl-PL"/>
        </w:rPr>
        <w:t xml:space="preserve"> Ośrodku Szkolno-Wychowawczym w </w:t>
      </w:r>
      <w:r w:rsidRPr="004D7095">
        <w:rPr>
          <w:rFonts w:ascii="Arial" w:eastAsia="Times New Roman" w:hAnsi="Arial" w:cs="Arial"/>
          <w:bCs/>
          <w:lang w:eastAsia="pl-PL"/>
        </w:rPr>
        <w:t>Bystrzycy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poprzez utworzenie dodatkowej lokalizacji prowadzenia zajęć dydaktycznych, wychowawczych i opiekuńczych pod adresem Bystrzyca </w:t>
      </w:r>
      <w:r w:rsidR="00885654">
        <w:rPr>
          <w:rFonts w:ascii="Arial" w:eastAsia="Times New Roman" w:hAnsi="Arial" w:cs="Arial"/>
          <w:bCs/>
          <w:lang w:eastAsia="pl-PL"/>
        </w:rPr>
        <w:t>92e, 20-258 Lublin, z dniem 31s</w:t>
      </w:r>
      <w:r>
        <w:rPr>
          <w:rFonts w:ascii="Arial" w:eastAsia="Times New Roman" w:hAnsi="Arial" w:cs="Arial"/>
          <w:bCs/>
          <w:lang w:eastAsia="pl-PL"/>
        </w:rPr>
        <w:t xml:space="preserve">ierpnia 2024 r.  </w:t>
      </w:r>
    </w:p>
    <w:p w14:paraId="48F5AB98" w14:textId="7A0D5C4A" w:rsidR="004D7095" w:rsidRDefault="004D7095" w:rsidP="004D709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Biorąc pod uwagę dobro</w:t>
      </w:r>
      <w:r>
        <w:t xml:space="preserve"> </w:t>
      </w:r>
      <w:r>
        <w:rPr>
          <w:rFonts w:ascii="Arial" w:hAnsi="Arial" w:cs="Arial"/>
        </w:rPr>
        <w:t xml:space="preserve">uczniów i pracowników przekształcenie </w:t>
      </w:r>
      <w:r>
        <w:rPr>
          <w:rFonts w:ascii="Arial" w:eastAsia="Times New Roman" w:hAnsi="Arial" w:cs="Arial"/>
          <w:bCs/>
          <w:lang w:eastAsia="pl-PL"/>
        </w:rPr>
        <w:t xml:space="preserve">Szkoły </w:t>
      </w:r>
      <w:r w:rsidR="00885654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konieczne i w pełni racjonalne, a wobec powyższego podjęcie uchwały jest zasadne i celowe. </w:t>
      </w:r>
    </w:p>
    <w:p w14:paraId="13C4CB60" w14:textId="77777777" w:rsidR="004D7095" w:rsidRDefault="004D7095" w:rsidP="004D709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FBADD97" w14:textId="77777777" w:rsidR="004D7095" w:rsidRDefault="004D7095" w:rsidP="004D709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ED3E124" w14:textId="77777777" w:rsidR="004D7095" w:rsidRDefault="004D7095" w:rsidP="004D709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1710282" w14:textId="77777777" w:rsidR="004D7095" w:rsidRDefault="004D7095" w:rsidP="004D7095">
      <w:pPr>
        <w:pStyle w:val="Nagwek2"/>
        <w:spacing w:before="0" w:beforeAutospacing="0" w:after="0" w:afterAutospacing="0"/>
        <w:ind w:left="1068"/>
        <w:jc w:val="both"/>
        <w:rPr>
          <w:rFonts w:ascii="Arial" w:hAnsi="Arial" w:cs="Arial"/>
          <w:b w:val="0"/>
          <w:sz w:val="22"/>
          <w:szCs w:val="22"/>
        </w:rPr>
      </w:pPr>
    </w:p>
    <w:p w14:paraId="477A2CAA" w14:textId="77777777" w:rsidR="004D7095" w:rsidRDefault="004D7095" w:rsidP="004D7095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</w:p>
    <w:sectPr w:rsidR="004D7095" w:rsidSect="005F7487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B30"/>
    <w:multiLevelType w:val="hybridMultilevel"/>
    <w:tmpl w:val="DE38AEE4"/>
    <w:lvl w:ilvl="0" w:tplc="308CC21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0924F6"/>
    <w:multiLevelType w:val="hybridMultilevel"/>
    <w:tmpl w:val="37E0EA32"/>
    <w:lvl w:ilvl="0" w:tplc="F6F8513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F"/>
    <w:rsid w:val="00005671"/>
    <w:rsid w:val="0000605D"/>
    <w:rsid w:val="000173E9"/>
    <w:rsid w:val="0005105D"/>
    <w:rsid w:val="00061960"/>
    <w:rsid w:val="00065283"/>
    <w:rsid w:val="00097A70"/>
    <w:rsid w:val="000B4A40"/>
    <w:rsid w:val="001126C6"/>
    <w:rsid w:val="001209BE"/>
    <w:rsid w:val="00120D6A"/>
    <w:rsid w:val="00137A30"/>
    <w:rsid w:val="0014083E"/>
    <w:rsid w:val="00143BF6"/>
    <w:rsid w:val="00164A4C"/>
    <w:rsid w:val="00175B8C"/>
    <w:rsid w:val="00186661"/>
    <w:rsid w:val="001910CC"/>
    <w:rsid w:val="0019714F"/>
    <w:rsid w:val="001B7AFE"/>
    <w:rsid w:val="001D1551"/>
    <w:rsid w:val="001E527E"/>
    <w:rsid w:val="001F04A3"/>
    <w:rsid w:val="00200B88"/>
    <w:rsid w:val="002039FC"/>
    <w:rsid w:val="00217F71"/>
    <w:rsid w:val="00233BA1"/>
    <w:rsid w:val="00267E7A"/>
    <w:rsid w:val="002A3A09"/>
    <w:rsid w:val="002E49CB"/>
    <w:rsid w:val="002E5C02"/>
    <w:rsid w:val="00346EB4"/>
    <w:rsid w:val="00377ED5"/>
    <w:rsid w:val="003F12EC"/>
    <w:rsid w:val="004279BC"/>
    <w:rsid w:val="0043475B"/>
    <w:rsid w:val="0044553D"/>
    <w:rsid w:val="004619B1"/>
    <w:rsid w:val="00494168"/>
    <w:rsid w:val="004D24BD"/>
    <w:rsid w:val="004D47F1"/>
    <w:rsid w:val="004D7095"/>
    <w:rsid w:val="00501753"/>
    <w:rsid w:val="005120F4"/>
    <w:rsid w:val="00522D2B"/>
    <w:rsid w:val="005465D4"/>
    <w:rsid w:val="00567D90"/>
    <w:rsid w:val="00574E22"/>
    <w:rsid w:val="00575BE8"/>
    <w:rsid w:val="00582E3C"/>
    <w:rsid w:val="00583940"/>
    <w:rsid w:val="00595C05"/>
    <w:rsid w:val="00597CCF"/>
    <w:rsid w:val="005B6185"/>
    <w:rsid w:val="005D0B6F"/>
    <w:rsid w:val="006042C9"/>
    <w:rsid w:val="0063548F"/>
    <w:rsid w:val="00642971"/>
    <w:rsid w:val="006521F0"/>
    <w:rsid w:val="00653C12"/>
    <w:rsid w:val="00682DAB"/>
    <w:rsid w:val="006B5DC6"/>
    <w:rsid w:val="0073791D"/>
    <w:rsid w:val="007C154D"/>
    <w:rsid w:val="007D5E8F"/>
    <w:rsid w:val="007D6D11"/>
    <w:rsid w:val="007E7E58"/>
    <w:rsid w:val="00812B7C"/>
    <w:rsid w:val="00821DE5"/>
    <w:rsid w:val="008554D8"/>
    <w:rsid w:val="00885654"/>
    <w:rsid w:val="008A7762"/>
    <w:rsid w:val="008C3CE4"/>
    <w:rsid w:val="008F2AED"/>
    <w:rsid w:val="00921DE6"/>
    <w:rsid w:val="0097481C"/>
    <w:rsid w:val="00975BC2"/>
    <w:rsid w:val="00985163"/>
    <w:rsid w:val="009A0658"/>
    <w:rsid w:val="009D027B"/>
    <w:rsid w:val="009E59D5"/>
    <w:rsid w:val="009F2661"/>
    <w:rsid w:val="00A103B8"/>
    <w:rsid w:val="00A15209"/>
    <w:rsid w:val="00A31D98"/>
    <w:rsid w:val="00A50383"/>
    <w:rsid w:val="00A62F17"/>
    <w:rsid w:val="00A63F55"/>
    <w:rsid w:val="00A71C23"/>
    <w:rsid w:val="00A826CC"/>
    <w:rsid w:val="00A86653"/>
    <w:rsid w:val="00AC5DC5"/>
    <w:rsid w:val="00AE109C"/>
    <w:rsid w:val="00B14604"/>
    <w:rsid w:val="00B17C8C"/>
    <w:rsid w:val="00B31625"/>
    <w:rsid w:val="00B31F93"/>
    <w:rsid w:val="00B33D5D"/>
    <w:rsid w:val="00B5214C"/>
    <w:rsid w:val="00B640BD"/>
    <w:rsid w:val="00BA1701"/>
    <w:rsid w:val="00BA1E3E"/>
    <w:rsid w:val="00BD00FF"/>
    <w:rsid w:val="00C227A6"/>
    <w:rsid w:val="00C34F54"/>
    <w:rsid w:val="00CD4FF4"/>
    <w:rsid w:val="00CD61FB"/>
    <w:rsid w:val="00CE2283"/>
    <w:rsid w:val="00D01B42"/>
    <w:rsid w:val="00D23DDF"/>
    <w:rsid w:val="00DC15D5"/>
    <w:rsid w:val="00E40021"/>
    <w:rsid w:val="00E51BBA"/>
    <w:rsid w:val="00E81F1D"/>
    <w:rsid w:val="00E82585"/>
    <w:rsid w:val="00E90413"/>
    <w:rsid w:val="00EA47C4"/>
    <w:rsid w:val="00EB1CC3"/>
    <w:rsid w:val="00EB25C1"/>
    <w:rsid w:val="00ED5FC1"/>
    <w:rsid w:val="00EE1B82"/>
    <w:rsid w:val="00EE289D"/>
    <w:rsid w:val="00EE591C"/>
    <w:rsid w:val="00EF11A0"/>
    <w:rsid w:val="00F140D0"/>
    <w:rsid w:val="00F163D2"/>
    <w:rsid w:val="00F25251"/>
    <w:rsid w:val="00F301CE"/>
    <w:rsid w:val="00F31E6F"/>
    <w:rsid w:val="00F45FD3"/>
    <w:rsid w:val="00F54953"/>
    <w:rsid w:val="00F6556F"/>
    <w:rsid w:val="00FE6707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8794"/>
  <w15:chartTrackingRefBased/>
  <w15:docId w15:val="{2C44A535-07CB-4CFB-B76A-75C66A97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06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6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B5DC6"/>
  </w:style>
  <w:style w:type="character" w:styleId="Hipercze">
    <w:name w:val="Hyperlink"/>
    <w:basedOn w:val="Domylnaczcionkaakapitu"/>
    <w:uiPriority w:val="99"/>
    <w:semiHidden/>
    <w:unhideWhenUsed/>
    <w:rsid w:val="004D24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0605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060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6F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44553D"/>
  </w:style>
  <w:style w:type="character" w:customStyle="1" w:styleId="fn-ref">
    <w:name w:val="fn-ref"/>
    <w:basedOn w:val="Domylnaczcionkaakapitu"/>
    <w:rsid w:val="0044553D"/>
  </w:style>
  <w:style w:type="paragraph" w:styleId="Poprawka">
    <w:name w:val="Revision"/>
    <w:hidden/>
    <w:uiPriority w:val="99"/>
    <w:semiHidden/>
    <w:rsid w:val="007D6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1A12-3548-4334-ACE8-76C07F2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5824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Portka</dc:creator>
  <cp:keywords/>
  <dc:description/>
  <cp:lastModifiedBy>Dorota Szewczyk</cp:lastModifiedBy>
  <cp:revision>2</cp:revision>
  <cp:lastPrinted>2024-03-28T07:08:00Z</cp:lastPrinted>
  <dcterms:created xsi:type="dcterms:W3CDTF">2024-04-16T09:46:00Z</dcterms:created>
  <dcterms:modified xsi:type="dcterms:W3CDTF">2024-04-16T09:46:00Z</dcterms:modified>
</cp:coreProperties>
</file>