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4A75" w14:textId="77777777" w:rsidR="00551EDD" w:rsidRPr="00551EDD" w:rsidRDefault="00551EDD" w:rsidP="00551EDD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  <w:t xml:space="preserve">Projekt </w:t>
      </w:r>
    </w:p>
    <w:p w14:paraId="66974970" w14:textId="77777777" w:rsidR="00551EDD" w:rsidRPr="00551EDD" w:rsidRDefault="00551EDD" w:rsidP="00551EDD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4E92CD8" w14:textId="77777777" w:rsidR="00551EDD" w:rsidRPr="00551EDD" w:rsidRDefault="00551EDD" w:rsidP="00551EDD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06A4E89" w14:textId="77777777" w:rsidR="00551EDD" w:rsidRPr="00551EDD" w:rsidRDefault="00551EDD" w:rsidP="00551EDD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UCHWAŁA Nr </w:t>
      </w:r>
    </w:p>
    <w:p w14:paraId="59539F1B" w14:textId="77777777" w:rsidR="00551EDD" w:rsidRPr="00551EDD" w:rsidRDefault="00551EDD" w:rsidP="00551EDD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>RADY POWIATU W LUBLINIE</w:t>
      </w:r>
    </w:p>
    <w:p w14:paraId="780BB7A1" w14:textId="77777777" w:rsidR="00551EDD" w:rsidRPr="00551EDD" w:rsidRDefault="00551EDD" w:rsidP="00551EDD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490A01C" w14:textId="77777777" w:rsidR="00551EDD" w:rsidRPr="00551EDD" w:rsidRDefault="00551EDD" w:rsidP="00551EDD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z dnia 27 czerwca 2024 r. </w:t>
      </w:r>
    </w:p>
    <w:p w14:paraId="6B5B3F7D" w14:textId="77777777" w:rsidR="00551EDD" w:rsidRPr="00551EDD" w:rsidRDefault="00551EDD" w:rsidP="00551EDD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69F9F37" w14:textId="77777777" w:rsidR="00551EDD" w:rsidRPr="00551EDD" w:rsidRDefault="00551EDD" w:rsidP="00551EDD">
      <w:pPr>
        <w:spacing w:after="0" w:line="240" w:lineRule="auto"/>
        <w:ind w:left="1842" w:firstLine="28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>w sprawie zmiany budżetu powiatu na rok 2024</w:t>
      </w:r>
    </w:p>
    <w:p w14:paraId="54ABBDBF" w14:textId="77777777" w:rsidR="00551EDD" w:rsidRPr="00551EDD" w:rsidRDefault="00551EDD" w:rsidP="00551ED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B9B2E23" w14:textId="77777777" w:rsidR="00551EDD" w:rsidRPr="00551EDD" w:rsidRDefault="00551EDD" w:rsidP="00551EDD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12 pkt 5 ustawy z dnia 5 czerwca 1998 r. o samorządzie powiatowym (Dz. U. z 2024 r. poz. 107) oraz art. 212 ustawy z dnia 27 sierpnia 2009 r. o finansach publicznych (Dz. U. z 2023 r. poz. 1270 z późn. zm.) na wniosek Zarządu Powiatu w Lublinie </w:t>
      </w: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>Rada Powiatu w Lublinie uchwala, co następuje:</w:t>
      </w:r>
    </w:p>
    <w:p w14:paraId="6B45E82D" w14:textId="77777777" w:rsidR="00551EDD" w:rsidRPr="00551EDD" w:rsidRDefault="00551EDD" w:rsidP="00551EDD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E90307" w14:textId="77777777" w:rsidR="00551EDD" w:rsidRPr="00551EDD" w:rsidRDefault="00551EDD" w:rsidP="00551EDD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1.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uchwale Nr LXI/643/2023 Rady Powiatu w Lublinie z dnia 21 grudnia 2023 r. w sprawie uchwalenia budżetu powiatu na rok  2024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wprowadza się następujące zmiany: </w:t>
      </w:r>
    </w:p>
    <w:p w14:paraId="4D2606F9" w14:textId="77777777" w:rsidR="00551EDD" w:rsidRPr="00551EDD" w:rsidRDefault="00551EDD" w:rsidP="00551EDD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6E659CB" w14:textId="77777777" w:rsidR="00551EDD" w:rsidRPr="00551EDD" w:rsidRDefault="00551EDD" w:rsidP="00551ED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1) w § 1 w  ust. 1:</w:t>
      </w:r>
    </w:p>
    <w:p w14:paraId="0E0FAAB3" w14:textId="77777777" w:rsidR="00551EDD" w:rsidRPr="00551EDD" w:rsidRDefault="00551EDD" w:rsidP="00551EDD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a) dochody budżetu powiatu w kwocie 262 814 656,34 zł, zmniejsza się o kwotę 7 976 650,00 zł do kwoty 254 838 006,34 zł, w tym dochody bieżące w kwocie 186 157 602,34 zł zwiększa się o kwotę 65 099,00 zł do kwoty 186 222 701,34 zł i dochody  majątkowe w kwocie 76 657 054,00 zł zmniejsza się o kwotę 8 041 749,00 zł do kwoty 68 615 305,00 zł</w:t>
      </w:r>
    </w:p>
    <w:p w14:paraId="0A14425D" w14:textId="77777777" w:rsidR="00551EDD" w:rsidRPr="000A3D00" w:rsidRDefault="00551EDD" w:rsidP="00551E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0721484" w14:textId="055B3040" w:rsidR="00551EDD" w:rsidRPr="000A3D00" w:rsidRDefault="00551EDD" w:rsidP="00551EDD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A3D00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pkt 3 </w:t>
      </w:r>
      <w:r w:rsidRPr="000A3D00">
        <w:rPr>
          <w:rFonts w:ascii="Arial" w:eastAsia="Times New Roman" w:hAnsi="Arial" w:cs="Arial"/>
          <w:kern w:val="0"/>
          <w:lang w:eastAsia="pl-PL"/>
          <w14:ligatures w14:val="none"/>
        </w:rPr>
        <w:t>dotacje celowe na zadania realizowane w drodze umów lub porozumień  między jednostkami samorządu terytorialnego w kwocie 10 5</w:t>
      </w:r>
      <w:r w:rsidR="000A3D00" w:rsidRPr="000A3D00">
        <w:rPr>
          <w:rFonts w:ascii="Arial" w:eastAsia="Times New Roman" w:hAnsi="Arial" w:cs="Arial"/>
          <w:kern w:val="0"/>
          <w:lang w:eastAsia="pl-PL"/>
          <w14:ligatures w14:val="none"/>
        </w:rPr>
        <w:t>76</w:t>
      </w:r>
      <w:r w:rsidRPr="000A3D0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0A3D00" w:rsidRPr="000A3D00">
        <w:rPr>
          <w:rFonts w:ascii="Arial" w:eastAsia="Times New Roman" w:hAnsi="Arial" w:cs="Arial"/>
          <w:kern w:val="0"/>
          <w:lang w:eastAsia="pl-PL"/>
          <w14:ligatures w14:val="none"/>
        </w:rPr>
        <w:t>396</w:t>
      </w:r>
      <w:r w:rsidRPr="000A3D00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zł zmniejsza się o kwotę </w:t>
      </w:r>
      <w:r w:rsidR="000A3D00" w:rsidRPr="000A3D00">
        <w:rPr>
          <w:rFonts w:ascii="Arial" w:eastAsia="Times New Roman" w:hAnsi="Arial" w:cs="Arial"/>
          <w:kern w:val="0"/>
          <w:lang w:eastAsia="pl-PL"/>
          <w14:ligatures w14:val="none"/>
        </w:rPr>
        <w:t>1 748 037,0</w:t>
      </w:r>
      <w:r w:rsidRPr="000A3D00">
        <w:rPr>
          <w:rFonts w:ascii="Arial" w:eastAsia="Times New Roman" w:hAnsi="Arial" w:cs="Arial"/>
          <w:kern w:val="0"/>
          <w:lang w:eastAsia="pl-PL"/>
          <w14:ligatures w14:val="none"/>
        </w:rPr>
        <w:t xml:space="preserve">0 zł do kwoty </w:t>
      </w:r>
      <w:r w:rsidR="000A3D00" w:rsidRPr="000A3D00">
        <w:rPr>
          <w:rFonts w:ascii="Arial" w:eastAsia="Times New Roman" w:hAnsi="Arial" w:cs="Arial"/>
          <w:kern w:val="0"/>
          <w:lang w:eastAsia="pl-PL"/>
          <w14:ligatures w14:val="none"/>
        </w:rPr>
        <w:t>8 828 359</w:t>
      </w:r>
      <w:r w:rsidRPr="000A3D00">
        <w:rPr>
          <w:rFonts w:ascii="Arial" w:eastAsia="Times New Roman" w:hAnsi="Arial" w:cs="Arial"/>
          <w:kern w:val="0"/>
          <w:lang w:eastAsia="pl-PL"/>
          <w14:ligatures w14:val="none"/>
        </w:rPr>
        <w:t>,00 zł,</w:t>
      </w:r>
    </w:p>
    <w:p w14:paraId="761F0994" w14:textId="77777777" w:rsidR="00551EDD" w:rsidRDefault="00551EDD" w:rsidP="00551EDD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highlight w:val="yellow"/>
          <w:lang w:eastAsia="pl-PL"/>
          <w14:ligatures w14:val="none"/>
        </w:rPr>
      </w:pPr>
    </w:p>
    <w:p w14:paraId="6F4E621A" w14:textId="77777777" w:rsidR="00551EDD" w:rsidRPr="00551EDD" w:rsidRDefault="00551EDD" w:rsidP="00551ED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2) w § 2 w  ust. 1:</w:t>
      </w:r>
    </w:p>
    <w:p w14:paraId="2D16602E" w14:textId="78D4013F" w:rsidR="00551EDD" w:rsidRPr="00551EDD" w:rsidRDefault="00551EDD" w:rsidP="00551EDD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a) wydatki budżetu powiatu w kwocie 282 279 860,34 zł zmniejsza się o kwotę 7 976 650,00 zł do kwoty 274 303 210,34 zł, w tym wydatki bieżące w kwocie 182 925 011,34 zł zmniejsza się o kwotę 136 901,00 zł do kwoty 182 788 110,34  zł oraz wydatki majątkowe w kwocie 99 354 849,00 zł zmniejsza się o kwotę 7 839 749,00 zł do kwoty 91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515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100,00 zł;</w:t>
      </w:r>
    </w:p>
    <w:p w14:paraId="4E748B5E" w14:textId="77777777" w:rsidR="00551EDD" w:rsidRPr="00551EDD" w:rsidRDefault="00551EDD" w:rsidP="00551EDD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eastAsia="Times New Roman" w:hAnsi="Arial" w:cs="Arial"/>
          <w:kern w:val="0"/>
          <w:highlight w:val="yellow"/>
          <w:lang w:eastAsia="pl-PL"/>
          <w14:ligatures w14:val="none"/>
        </w:rPr>
      </w:pPr>
    </w:p>
    <w:p w14:paraId="78394871" w14:textId="36C8A508" w:rsidR="00551EDD" w:rsidRPr="00551EDD" w:rsidRDefault="000A3D00" w:rsidP="000A3D00">
      <w:pPr>
        <w:tabs>
          <w:tab w:val="left" w:pos="2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A3D00">
        <w:rPr>
          <w:rFonts w:ascii="Arial" w:eastAsia="Times New Roman" w:hAnsi="Arial" w:cs="Arial"/>
          <w:kern w:val="0"/>
          <w:lang w:eastAsia="pl-PL"/>
          <w14:ligatures w14:val="none"/>
        </w:rPr>
        <w:t>b</w:t>
      </w:r>
      <w:r w:rsidR="00551EDD" w:rsidRPr="000A3D00">
        <w:rPr>
          <w:rFonts w:ascii="Arial" w:eastAsia="Times New Roman" w:hAnsi="Arial" w:cs="Arial"/>
          <w:kern w:val="0"/>
          <w:lang w:eastAsia="pl-PL"/>
          <w14:ligatures w14:val="none"/>
        </w:rPr>
        <w:t xml:space="preserve">) pkt 3 wydatki na zadania realizowane w drodze umów lub porozumień  między jednostkami samorządu terytorialnego w kwocie </w:t>
      </w:r>
      <w:r w:rsidRPr="000A3D00">
        <w:rPr>
          <w:rFonts w:ascii="Arial" w:eastAsia="Times New Roman" w:hAnsi="Arial" w:cs="Arial"/>
          <w:kern w:val="0"/>
          <w:lang w:eastAsia="pl-PL"/>
          <w14:ligatures w14:val="none"/>
        </w:rPr>
        <w:t xml:space="preserve">2 561 454,00 </w:t>
      </w:r>
      <w:r w:rsidR="00551EDD" w:rsidRPr="000A3D00">
        <w:rPr>
          <w:rFonts w:ascii="Arial" w:eastAsia="Times New Roman" w:hAnsi="Arial" w:cs="Arial"/>
          <w:kern w:val="0"/>
          <w:lang w:eastAsia="pl-PL"/>
          <w14:ligatures w14:val="none"/>
        </w:rPr>
        <w:t xml:space="preserve">zł zwiększa się o kwotę </w:t>
      </w:r>
      <w:r w:rsidRPr="000A3D00">
        <w:rPr>
          <w:rFonts w:ascii="Arial" w:eastAsia="Times New Roman" w:hAnsi="Arial" w:cs="Arial"/>
          <w:kern w:val="0"/>
          <w:lang w:eastAsia="pl-PL"/>
          <w14:ligatures w14:val="none"/>
        </w:rPr>
        <w:t>462 576</w:t>
      </w:r>
      <w:r w:rsidR="00551EDD" w:rsidRPr="000A3D00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zł  do kwoty </w:t>
      </w:r>
      <w:bookmarkStart w:id="0" w:name="_Hlk169270806"/>
      <w:r w:rsidRPr="000A3D00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0A3D00">
        <w:rPr>
          <w:rFonts w:ascii="Arial" w:eastAsia="Times New Roman" w:hAnsi="Arial" w:cs="Arial"/>
          <w:kern w:val="0"/>
          <w:lang w:eastAsia="pl-PL"/>
          <w14:ligatures w14:val="none"/>
        </w:rPr>
        <w:t>024 030</w:t>
      </w:r>
      <w:r w:rsidR="00551EDD" w:rsidRPr="000A3D00">
        <w:rPr>
          <w:rFonts w:ascii="Arial" w:eastAsia="Times New Roman" w:hAnsi="Arial" w:cs="Arial"/>
          <w:kern w:val="0"/>
          <w:lang w:eastAsia="pl-PL"/>
          <w14:ligatures w14:val="none"/>
        </w:rPr>
        <w:t xml:space="preserve">,00 </w:t>
      </w:r>
      <w:bookmarkEnd w:id="0"/>
      <w:r w:rsidR="00551EDD" w:rsidRPr="000A3D00">
        <w:rPr>
          <w:rFonts w:ascii="Arial" w:eastAsia="Times New Roman" w:hAnsi="Arial" w:cs="Arial"/>
          <w:kern w:val="0"/>
          <w:lang w:eastAsia="pl-PL"/>
          <w14:ligatures w14:val="none"/>
        </w:rPr>
        <w:t>zł;</w:t>
      </w:r>
    </w:p>
    <w:p w14:paraId="489D1C59" w14:textId="77777777" w:rsidR="00551EDD" w:rsidRPr="00551EDD" w:rsidRDefault="00551EDD" w:rsidP="00551EDD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E556191" w14:textId="77777777" w:rsidR="00551EDD" w:rsidRPr="00551EDD" w:rsidRDefault="00551EDD" w:rsidP="00551EDD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d) w pkt 7 wydatki Funduszu Pomocy w kwocie 4 693 120,00 zł zwiększa się o kwotę 1 517,00 zł do kwoty 4 694 637,00 zł; </w:t>
      </w:r>
    </w:p>
    <w:p w14:paraId="1C554F2D" w14:textId="77777777" w:rsidR="00551EDD" w:rsidRPr="00551EDD" w:rsidRDefault="00551EDD" w:rsidP="00551EDD">
      <w:pPr>
        <w:tabs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0882F8D" w14:textId="77777777" w:rsidR="00551EDD" w:rsidRPr="00551EDD" w:rsidRDefault="00551EDD" w:rsidP="00551EDD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3) w § 5 w pkt 2:</w:t>
      </w:r>
    </w:p>
    <w:p w14:paraId="0394F710" w14:textId="77777777" w:rsidR="00551EDD" w:rsidRPr="00551EDD" w:rsidRDefault="00551EDD" w:rsidP="00551EDD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-  rezerwy celowe w łącznej kwocie 4 598 803,00 zł zmniejsza się o kwotę 64 849,00 zł  do kwoty 4 533 954,00 zł,</w:t>
      </w:r>
    </w:p>
    <w:p w14:paraId="04D6D531" w14:textId="77777777" w:rsidR="00551EDD" w:rsidRPr="00551EDD" w:rsidRDefault="00551EDD" w:rsidP="00551EDD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- lit. b kwotę 590 400,00 zł zmniejsza się o kwotę 120 866,00 zł do kwoty 469 534,00 zł,</w:t>
      </w:r>
    </w:p>
    <w:p w14:paraId="40BD7680" w14:textId="77777777" w:rsidR="00551EDD" w:rsidRPr="00551EDD" w:rsidRDefault="00551EDD" w:rsidP="00551EDD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- lit. d kwotę 192 000,00 zł zmniejsza się o kwotę 192 000,00 zł do kwoty 0,00 zł,</w:t>
      </w:r>
    </w:p>
    <w:p w14:paraId="3F77E1D2" w14:textId="77777777" w:rsidR="00551EDD" w:rsidRPr="00551EDD" w:rsidRDefault="00551EDD" w:rsidP="00551EDD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- lit. e kwotę 768 182,00 zł zwiększa się o kwotę 248 017,00 zł do kwoty 1 016 199,00 zł.</w:t>
      </w:r>
    </w:p>
    <w:p w14:paraId="751F0B14" w14:textId="77777777" w:rsidR="00551EDD" w:rsidRPr="00551EDD" w:rsidRDefault="00551EDD" w:rsidP="00551EDD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42F8FDA5" w14:textId="77777777" w:rsidR="00551EDD" w:rsidRPr="00551EDD" w:rsidRDefault="00551EDD" w:rsidP="00551ED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4)  w załączniku:</w:t>
      </w:r>
    </w:p>
    <w:p w14:paraId="652774B0" w14:textId="77777777" w:rsidR="00551EDD" w:rsidRPr="00551EDD" w:rsidRDefault="00551EDD" w:rsidP="00551EDD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a) Nr 1 do uchwały budżetowej dokonuje się zmian zgodnie z załącznikiem Nr 1 do niniejszej uchwały.</w:t>
      </w:r>
    </w:p>
    <w:p w14:paraId="35B4644C" w14:textId="77777777" w:rsidR="00551EDD" w:rsidRPr="00551EDD" w:rsidRDefault="00551EDD" w:rsidP="00551ED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47881B6" w14:textId="77777777" w:rsidR="00551EDD" w:rsidRPr="00551EDD" w:rsidRDefault="00551EDD" w:rsidP="00551EDD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b) Nr 2 do uchwały budżetowej dokonuje się zmian zgodnie z załącznikiem Nr 2 do niniejszej uchwały.</w:t>
      </w:r>
    </w:p>
    <w:p w14:paraId="7E15159B" w14:textId="77777777" w:rsidR="00551EDD" w:rsidRPr="00551EDD" w:rsidRDefault="00551EDD" w:rsidP="00551ED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9EACA22" w14:textId="77777777" w:rsidR="00551EDD" w:rsidRPr="00551EDD" w:rsidRDefault="00551EDD" w:rsidP="00551EDD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1" w:name="_Hlk90885169"/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c) Nr 4 do uchwały budżetowej dokonuje się zmian zgodnie z załącznikiem Nr 3 do niniejszej uchwały.</w:t>
      </w:r>
    </w:p>
    <w:p w14:paraId="0F592058" w14:textId="77777777" w:rsidR="00551EDD" w:rsidRPr="00551EDD" w:rsidRDefault="00551EDD" w:rsidP="00551EDD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93A86F7" w14:textId="77777777" w:rsidR="00551EDD" w:rsidRPr="00551EDD" w:rsidRDefault="00551EDD" w:rsidP="00551EDD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d) Nr 5 do uchwały budżetowej dokonuje się zmian zgodnie z załącznikiem Nr 4 do niniejszej uchwały.</w:t>
      </w:r>
    </w:p>
    <w:p w14:paraId="05589803" w14:textId="77777777" w:rsidR="00551EDD" w:rsidRPr="00551EDD" w:rsidRDefault="00551EDD" w:rsidP="00551EDD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2CC5C3E" w14:textId="77777777" w:rsidR="00551EDD" w:rsidRPr="00551EDD" w:rsidRDefault="00551EDD" w:rsidP="00551EDD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e) Nr 5a do uchwały budżetowej dokonuje się zmian zgodnie z załącznikiem Nr 5 do niniejszej uchwały.</w:t>
      </w:r>
    </w:p>
    <w:p w14:paraId="64FB965B" w14:textId="77777777" w:rsidR="00551EDD" w:rsidRPr="00551EDD" w:rsidRDefault="00551EDD" w:rsidP="00551EDD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bookmarkEnd w:id="1"/>
    <w:p w14:paraId="22C4071D" w14:textId="4A6FEBFD" w:rsidR="00551EDD" w:rsidRPr="00551EDD" w:rsidRDefault="00551EDD" w:rsidP="00551EDD">
      <w:pPr>
        <w:numPr>
          <w:ilvl w:val="0"/>
          <w:numId w:val="10"/>
        </w:numPr>
        <w:spacing w:after="0" w:line="240" w:lineRule="auto"/>
        <w:ind w:left="426" w:hanging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Nr 6 do uchwały budżetowej dokonuje się zmian zgodnie z załącznikiem Nr 6 do niniejszej uchwały.</w:t>
      </w:r>
    </w:p>
    <w:p w14:paraId="5551A625" w14:textId="77777777" w:rsidR="00551EDD" w:rsidRPr="00551EDD" w:rsidRDefault="00551EDD" w:rsidP="00551EDD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85FC5A3" w14:textId="77777777" w:rsidR="00551EDD" w:rsidRPr="00551EDD" w:rsidRDefault="00551EDD" w:rsidP="00551EDD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2.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Wykonanie uchwały powierza się Zarządowi Powiatu w Lublinie.</w:t>
      </w:r>
    </w:p>
    <w:p w14:paraId="4D2DE325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746FCF9D" w14:textId="77777777" w:rsidR="00551EDD" w:rsidRPr="00551EDD" w:rsidRDefault="00551EDD" w:rsidP="00551EDD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3.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Uchwała wchodzi w życie z dniem podjęcia.</w:t>
      </w:r>
    </w:p>
    <w:p w14:paraId="007CBDB0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C85C1F5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26EB69C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C60657A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921B4E4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D2551D0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BC0813D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32AD18F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CB630F8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48161A6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28C090D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1441934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C87C5CA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FBBD7C9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452082B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A1044C4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D2B09AB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71E9F44" w14:textId="77777777" w:rsid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44BE481" w14:textId="77777777" w:rsidR="000A3D00" w:rsidRDefault="000A3D00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F5D07A5" w14:textId="77777777" w:rsidR="000A3D00" w:rsidRDefault="000A3D00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961A522" w14:textId="77777777" w:rsidR="000A3D00" w:rsidRDefault="000A3D00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DBDD569" w14:textId="77777777" w:rsidR="000A3D00" w:rsidRDefault="000A3D00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97F4715" w14:textId="77777777" w:rsidR="000A3D00" w:rsidRDefault="000A3D00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FC14D37" w14:textId="77777777" w:rsidR="000A3D00" w:rsidRDefault="000A3D00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7AADED2" w14:textId="77777777" w:rsidR="000A3D00" w:rsidRDefault="000A3D00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92135C9" w14:textId="77777777" w:rsidR="000A3D00" w:rsidRDefault="000A3D00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3019ECA" w14:textId="77777777" w:rsidR="000A3D00" w:rsidRDefault="000A3D00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DB99AAB" w14:textId="77777777" w:rsidR="000A3D00" w:rsidRDefault="000A3D00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5451245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lastRenderedPageBreak/>
        <w:t>Uzasadnienie zmian do uchwały Rady Powiatu w Lublinie</w:t>
      </w:r>
    </w:p>
    <w:p w14:paraId="45DA8CF9" w14:textId="77777777" w:rsidR="00551EDD" w:rsidRPr="00551EDD" w:rsidRDefault="00551EDD" w:rsidP="00551ED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sprawie zmiany budżetu powiatu na 2024 rok</w:t>
      </w:r>
    </w:p>
    <w:p w14:paraId="6C5F173A" w14:textId="77777777" w:rsidR="00551EDD" w:rsidRPr="00551EDD" w:rsidRDefault="00551EDD" w:rsidP="00551EDD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70B060E" w14:textId="77777777" w:rsidR="00551EDD" w:rsidRPr="00551EDD" w:rsidRDefault="00551EDD" w:rsidP="00551ED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CF415D7" w14:textId="77777777" w:rsidR="00551EDD" w:rsidRPr="00551EDD" w:rsidRDefault="00551EDD" w:rsidP="00551ED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Dochody</w:t>
      </w:r>
    </w:p>
    <w:p w14:paraId="5AF688E9" w14:textId="77777777" w:rsidR="00551EDD" w:rsidRPr="00551EDD" w:rsidRDefault="00551EDD" w:rsidP="00551EDD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EEF2823" w14:textId="77777777" w:rsidR="00551EDD" w:rsidRPr="00551EDD" w:rsidRDefault="00551EDD" w:rsidP="00551EDD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7E3AA37" w14:textId="77777777" w:rsidR="00551EDD" w:rsidRPr="00551EDD" w:rsidRDefault="00551EDD" w:rsidP="00551EDD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Dokonano zmiany w planie dochodów, zmniejszając je ogółem o kwotę</w:t>
      </w: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> 7 976 650,00 zł</w:t>
      </w:r>
      <w:bookmarkStart w:id="2" w:name="_Hlk100840473"/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>.</w:t>
      </w:r>
    </w:p>
    <w:p w14:paraId="74060892" w14:textId="77777777" w:rsidR="00551EDD" w:rsidRPr="00551EDD" w:rsidRDefault="00551EDD" w:rsidP="00551EDD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683CE57" w14:textId="77777777" w:rsidR="00551EDD" w:rsidRPr="00551EDD" w:rsidRDefault="00551EDD" w:rsidP="00551ED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Dochody bieżące zwiększono o kwotę </w:t>
      </w: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>  65 099,00 zł</w:t>
      </w:r>
      <w:r w:rsidRPr="00551EDD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p w14:paraId="298F987A" w14:textId="77777777" w:rsidR="00551EDD" w:rsidRPr="00551EDD" w:rsidRDefault="00551EDD" w:rsidP="00551EDD">
      <w:pPr>
        <w:spacing w:after="0" w:line="240" w:lineRule="auto"/>
        <w:ind w:left="1080"/>
        <w:jc w:val="both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bookmarkEnd w:id="2"/>
    <w:p w14:paraId="04D954FE" w14:textId="77777777" w:rsidR="00551EDD" w:rsidRPr="00551EDD" w:rsidRDefault="00551EDD" w:rsidP="00551EDD">
      <w:pPr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3E56C4A7" w14:textId="77777777" w:rsidR="00551EDD" w:rsidRDefault="00551EDD" w:rsidP="00551EDD">
      <w:pPr>
        <w:numPr>
          <w:ilvl w:val="0"/>
          <w:numId w:val="6"/>
        </w:numPr>
        <w:tabs>
          <w:tab w:val="left" w:pos="284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środki Funduszu Pomocy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1 517,00 zł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przeznaczeniem </w:t>
      </w:r>
    </w:p>
    <w:p w14:paraId="209E517E" w14:textId="1BDE685F" w:rsidR="00551EDD" w:rsidRPr="00551EDD" w:rsidRDefault="00551EDD" w:rsidP="00551EDD">
      <w:pPr>
        <w:tabs>
          <w:tab w:val="left" w:pos="284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na finansowanie pobytu dzieci - obywateli Ukrainy umieszczonych w polskim systemie pieczy zastępczej.</w:t>
      </w:r>
    </w:p>
    <w:p w14:paraId="74A9119B" w14:textId="77777777" w:rsidR="00551EDD" w:rsidRPr="00551EDD" w:rsidRDefault="00551EDD" w:rsidP="00551EDD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1515686A" w14:textId="77777777" w:rsidR="00551EDD" w:rsidRPr="00551EDD" w:rsidRDefault="00551EDD" w:rsidP="00551EDD"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2. Zwiększono plan dochodów Poradni Psychologiczno – Pedagogicznej w Bychawie  o 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4 431,00 zł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(wypłata odszkodowania od ubezpieczyciela).</w:t>
      </w:r>
    </w:p>
    <w:p w14:paraId="71535CC8" w14:textId="77777777" w:rsidR="00551EDD" w:rsidRPr="00551EDD" w:rsidRDefault="00551EDD" w:rsidP="00551EDD">
      <w:pPr>
        <w:tabs>
          <w:tab w:val="left" w:pos="708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61B604A" w14:textId="77777777" w:rsidR="00551EDD" w:rsidRPr="00551EDD" w:rsidRDefault="00551EDD" w:rsidP="00551EDD">
      <w:pPr>
        <w:tabs>
          <w:tab w:val="left" w:pos="36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3. Dochody Domów Dziecka ogółem zwiększono o 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47 836,00 zł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, w tym:</w:t>
      </w:r>
    </w:p>
    <w:p w14:paraId="0349C5A3" w14:textId="77777777" w:rsidR="00551EDD" w:rsidRPr="00551EDD" w:rsidRDefault="00551EDD" w:rsidP="00551EDD">
      <w:pPr>
        <w:tabs>
          <w:tab w:val="left" w:pos="36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- Domów Dziecka w Przybysławicach 11 741,00 zł,</w:t>
      </w:r>
    </w:p>
    <w:p w14:paraId="402FAE05" w14:textId="77777777" w:rsidR="00551EDD" w:rsidRPr="00551EDD" w:rsidRDefault="00551EDD" w:rsidP="00551EDD">
      <w:pPr>
        <w:tabs>
          <w:tab w:val="left" w:pos="36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- Domów Dziecka Wola Gałęzowska 36 095,00 zł.  </w:t>
      </w:r>
    </w:p>
    <w:p w14:paraId="0033CB51" w14:textId="77777777" w:rsidR="00551EDD" w:rsidRPr="00551EDD" w:rsidRDefault="00551EDD" w:rsidP="00551EDD">
      <w:pPr>
        <w:tabs>
          <w:tab w:val="left" w:pos="708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5E0B9035" w14:textId="77777777" w:rsidR="00551EDD" w:rsidRPr="00551EDD" w:rsidRDefault="00551EDD" w:rsidP="00551ED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dochodów otrzymanych z budżetu UE na realizacje projektu pn. </w:t>
      </w:r>
      <w:r w:rsidRPr="00551EDD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"Młodzi odkrywcy: Staże Zagraniczne dla Rozwoju Kompetencji"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o 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11 315,00 zł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. </w:t>
      </w:r>
    </w:p>
    <w:p w14:paraId="7CA81A6B" w14:textId="77777777" w:rsidR="00551EDD" w:rsidRDefault="00551EDD" w:rsidP="00551EDD">
      <w:pPr>
        <w:tabs>
          <w:tab w:val="left" w:pos="708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6BC98A08" w14:textId="77777777" w:rsidR="00551EDD" w:rsidRPr="00551EDD" w:rsidRDefault="00551EDD" w:rsidP="00551EDD">
      <w:pPr>
        <w:tabs>
          <w:tab w:val="left" w:pos="708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580A68F1" w14:textId="77777777" w:rsidR="00551EDD" w:rsidRPr="00551EDD" w:rsidRDefault="00551EDD" w:rsidP="00551EDD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Cs/>
          <w:kern w:val="0"/>
          <w:lang w:eastAsia="pl-PL"/>
          <w14:ligatures w14:val="none"/>
        </w:rPr>
        <w:t>Dochody majątkowe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51EDD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zmniejszono o kwotę </w:t>
      </w: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8 041 749,00 zł. </w:t>
      </w:r>
    </w:p>
    <w:p w14:paraId="2268B8F3" w14:textId="77777777" w:rsidR="00551EDD" w:rsidRDefault="00551EDD" w:rsidP="00551ED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E2F345" w14:textId="77777777" w:rsidR="00551EDD" w:rsidRPr="00551EDD" w:rsidRDefault="00551EDD" w:rsidP="00551ED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68BFC20" w14:textId="77777777" w:rsidR="00551EDD" w:rsidRPr="00551EDD" w:rsidRDefault="00551EDD" w:rsidP="004908B0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 z tytułu pomocy finansowych od Gmin na zadania inwestycyjne, drogowe  zmniejszono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1 785 162,00 zł.</w:t>
      </w:r>
    </w:p>
    <w:p w14:paraId="635413CA" w14:textId="77777777" w:rsidR="00551EDD" w:rsidRPr="00551EDD" w:rsidRDefault="00551EDD" w:rsidP="00551EDD">
      <w:pPr>
        <w:tabs>
          <w:tab w:val="left" w:pos="284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B88271E" w14:textId="77777777" w:rsidR="00551EDD" w:rsidRPr="00551EDD" w:rsidRDefault="00551EDD" w:rsidP="00551EDD">
      <w:pPr>
        <w:numPr>
          <w:ilvl w:val="0"/>
          <w:numId w:val="7"/>
        </w:numPr>
        <w:tabs>
          <w:tab w:val="left" w:pos="284"/>
        </w:tabs>
        <w:spacing w:after="0" w:line="240" w:lineRule="auto"/>
        <w:ind w:hanging="29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Dotację celową na zadanie inwestycyjne z Rządowego Funduszu Rozwoju Dróg pn. </w:t>
      </w:r>
    </w:p>
    <w:p w14:paraId="2151719B" w14:textId="3D0E46A9" w:rsidR="00551EDD" w:rsidRPr="00551EDD" w:rsidRDefault="00551EDD" w:rsidP="00551ED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„Przebudowa ciągu komunikacyjnego obejmującego drogi powiatowe nr 2269L, 2276L poprawiająca bezpieczeństwo ruchu drogowego na terenie gminy Bychawa, Jabłonna i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Strzyżewice” zmniejszono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8 354 916,00 zł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, skutek postpowanie przetargowego.</w:t>
      </w:r>
    </w:p>
    <w:p w14:paraId="4C801AA1" w14:textId="77777777" w:rsidR="00551EDD" w:rsidRPr="00551EDD" w:rsidRDefault="00551EDD" w:rsidP="00551ED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98A6BBA" w14:textId="77777777" w:rsidR="00551EDD" w:rsidRPr="00551EDD" w:rsidRDefault="00551EDD" w:rsidP="00551ED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Ujęto dotację z PFRON na dofinansowanie zakupu środków transportu w ramach „Programu wyrównywania różnic między regionami III” na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288 000,00 zł.</w:t>
      </w:r>
    </w:p>
    <w:p w14:paraId="7E53A538" w14:textId="77777777" w:rsidR="00551EDD" w:rsidRPr="00551EDD" w:rsidRDefault="00551EDD" w:rsidP="00551EDD">
      <w:pPr>
        <w:tabs>
          <w:tab w:val="left" w:pos="284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9F64FB3" w14:textId="77777777" w:rsidR="00551EDD" w:rsidRPr="00551EDD" w:rsidRDefault="00551EDD" w:rsidP="00551ED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Ujęto dochody majątkowe na kwotę 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1 806 564,00 zł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z tytułu sprzedaży nieruchomości stanowiących własność Powiatu Lubelskiego.</w:t>
      </w:r>
    </w:p>
    <w:p w14:paraId="295C77B2" w14:textId="77777777" w:rsidR="00551EDD" w:rsidRPr="00551EDD" w:rsidRDefault="00551EDD" w:rsidP="00551EDD">
      <w:pPr>
        <w:spacing w:after="0" w:line="240" w:lineRule="auto"/>
        <w:ind w:left="708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B68B031" w14:textId="589326CD" w:rsidR="00551EDD" w:rsidRPr="00551EDD" w:rsidRDefault="00551EDD" w:rsidP="00551ED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Dokonano korekty oraz zwiększenia dochodów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3 765,00 zł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związku z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realizacją projektu współfinansowanego z budżetu UE pn. „e-Geodezja II uzupełnienie cyfrowego zasobu geodezyjnego województwa lubelskiego”.</w:t>
      </w:r>
    </w:p>
    <w:p w14:paraId="5A3C4168" w14:textId="77777777" w:rsidR="00551EDD" w:rsidRPr="00551EDD" w:rsidRDefault="00551EDD" w:rsidP="00551EDD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highlight w:val="green"/>
          <w:lang w:eastAsia="pl-PL"/>
          <w14:ligatures w14:val="none"/>
        </w:rPr>
      </w:pPr>
    </w:p>
    <w:p w14:paraId="54A62B6A" w14:textId="77777777" w:rsidR="00551EDD" w:rsidRDefault="00551EDD" w:rsidP="00551ED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0B26E7F6" w14:textId="77777777" w:rsidR="00551EDD" w:rsidRDefault="00551EDD" w:rsidP="00551ED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2D651F75" w14:textId="77777777" w:rsidR="00551EDD" w:rsidRDefault="00551EDD" w:rsidP="00551ED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6315085E" w14:textId="77777777" w:rsidR="00551EDD" w:rsidRDefault="00551EDD" w:rsidP="00551ED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3E149441" w14:textId="77777777" w:rsidR="00551EDD" w:rsidRDefault="00551EDD" w:rsidP="00551ED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highlight w:val="green"/>
          <w:lang w:eastAsia="pl-PL"/>
          <w14:ligatures w14:val="none"/>
        </w:rPr>
      </w:pPr>
    </w:p>
    <w:p w14:paraId="05DC6C49" w14:textId="77777777" w:rsidR="00551EDD" w:rsidRPr="00551EDD" w:rsidRDefault="00551EDD" w:rsidP="00551ED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Wydatki</w:t>
      </w:r>
    </w:p>
    <w:p w14:paraId="7432D9C6" w14:textId="77777777" w:rsidR="00551EDD" w:rsidRPr="00551EDD" w:rsidRDefault="00551EDD" w:rsidP="00551ED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DD9760B" w14:textId="77777777" w:rsidR="00551EDD" w:rsidRPr="00551EDD" w:rsidRDefault="00551EDD" w:rsidP="00551ED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7A925A3C" w14:textId="77777777" w:rsidR="00551EDD" w:rsidRPr="00551EDD" w:rsidRDefault="00551EDD" w:rsidP="00551EDD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Cs/>
          <w:kern w:val="0"/>
          <w:lang w:eastAsia="pl-PL"/>
          <w14:ligatures w14:val="none"/>
        </w:rPr>
        <w:t>Wprowadzono zmiany w planie wydatków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zmniejszając je ogółem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7 976 650,00 zł,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w tym:</w:t>
      </w:r>
    </w:p>
    <w:p w14:paraId="5B9CB29F" w14:textId="77777777" w:rsidR="00551EDD" w:rsidRPr="00551EDD" w:rsidRDefault="00551EDD" w:rsidP="00551ED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720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257D5D4C" w14:textId="77777777" w:rsidR="00551EDD" w:rsidRDefault="00551EDD" w:rsidP="00551EDD">
      <w:pPr>
        <w:numPr>
          <w:ilvl w:val="0"/>
          <w:numId w:val="3"/>
        </w:numPr>
        <w:spacing w:after="0" w:line="240" w:lineRule="auto"/>
        <w:ind w:left="284" w:hanging="142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 dziale 600 „Transport i łączność”  </w:t>
      </w:r>
    </w:p>
    <w:p w14:paraId="25E40A06" w14:textId="77777777" w:rsidR="00551EDD" w:rsidRPr="00551EDD" w:rsidRDefault="00551EDD" w:rsidP="00551EDD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570F6CA" w14:textId="77777777" w:rsidR="00551EDD" w:rsidRPr="00551EDD" w:rsidRDefault="00551EDD" w:rsidP="00551ED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60014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Drogi publiczne powiatowe  </w:t>
      </w:r>
    </w:p>
    <w:p w14:paraId="69B8767A" w14:textId="77777777" w:rsidR="00551EDD" w:rsidRPr="00551EDD" w:rsidRDefault="00551EDD" w:rsidP="00551EDD">
      <w:pPr>
        <w:spacing w:after="0" w:line="240" w:lineRule="auto"/>
        <w:ind w:left="100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4A61104" w14:textId="5ECB2335" w:rsidR="00551EDD" w:rsidRPr="00551EDD" w:rsidRDefault="00551EDD" w:rsidP="00551EDD">
      <w:pPr>
        <w:numPr>
          <w:ilvl w:val="0"/>
          <w:numId w:val="4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planie wydatków Zarządu Dróg Powiatowych zmniejszono zadania inwestycyjne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</w:p>
    <w:p w14:paraId="51E7B978" w14:textId="719CEA90" w:rsidR="00551EDD" w:rsidRPr="00551EDD" w:rsidRDefault="00551EDD" w:rsidP="00551EDD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„Przebudow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>ę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ciągu komunikacyjnego obejmującego drogi powiatowe nr 2269L, 2276L poprawiająca bezpieczeństwo ruchu drogowego na terenie gminy Bychawa, Jabłonna i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Strzyżewice”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5 410 251,00 zł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41C30377" w14:textId="77777777" w:rsidR="00551EDD" w:rsidRPr="00551EDD" w:rsidRDefault="00551EDD" w:rsidP="00551EDD">
      <w:pPr>
        <w:tabs>
          <w:tab w:val="left" w:pos="284"/>
        </w:tabs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- „Wykonanie dokumentacji stałej organizacji ruchu dla dróg bez przedmiotowej dokumentacji”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130 000,00 zł,</w:t>
      </w:r>
    </w:p>
    <w:p w14:paraId="7168C205" w14:textId="77777777" w:rsidR="00551EDD" w:rsidRPr="00551EDD" w:rsidRDefault="00551EDD" w:rsidP="00551EDD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zdjęto z planu wydatków ZDP w Bełżycach z roku 2024 i ujęto w planie WPF zadania:  </w:t>
      </w:r>
    </w:p>
    <w:p w14:paraId="5AE83931" w14:textId="77777777" w:rsidR="00551EDD" w:rsidRPr="00551EDD" w:rsidRDefault="00551EDD" w:rsidP="00551EDD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- „Rozbudowa drogi powiatowej nr 2107L i nr 2109L wraz z przebudową skrzyżowania”  kwota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400 000,00 zł,</w:t>
      </w:r>
    </w:p>
    <w:p w14:paraId="19E704EA" w14:textId="3C3F1075" w:rsidR="00551EDD" w:rsidRPr="00551EDD" w:rsidRDefault="00551EDD" w:rsidP="00551EDD">
      <w:pPr>
        <w:tabs>
          <w:tab w:val="left" w:pos="284"/>
        </w:tabs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- „Rozebranie istniejącego obiektu inżynierskiego i budowa mostu przez rzekę Radomirkę na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dr. pow. Nr 2123L w km 5+731,38 w m. Żuków wraz z dojazdami”  kwota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2 800 000,00 zł,</w:t>
      </w:r>
    </w:p>
    <w:p w14:paraId="4EB43F00" w14:textId="0961CAB4" w:rsidR="00551EDD" w:rsidRPr="00551EDD" w:rsidRDefault="00551EDD" w:rsidP="00551ED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c) w planie wydatków ujęto zakupy inwestycyjne na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120 000,00 zł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z przeznaczeniem na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„Zakup wagi samochodowej”</w:t>
      </w:r>
      <w:r w:rsidR="00D91B47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73E1D377" w14:textId="77777777" w:rsidR="00551EDD" w:rsidRPr="00551EDD" w:rsidRDefault="00551EDD" w:rsidP="00551ED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97A6EB9" w14:textId="5F2EBCBA" w:rsidR="00551EDD" w:rsidRPr="00551EDD" w:rsidRDefault="00551EDD" w:rsidP="00551ED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d) zwiększono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10 000,00 zł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wydatki inwestycyjne ZDP Bełżyce na zadanie „Modernizacja wiaty magazynowej wraz z budynkiem”</w:t>
      </w:r>
      <w:r w:rsidR="00D91B47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28F677AA" w14:textId="77777777" w:rsidR="00551EDD" w:rsidRPr="00551EDD" w:rsidRDefault="00551EDD" w:rsidP="00551ED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59810A" w14:textId="4AD8F06A" w:rsidR="00551EDD" w:rsidRPr="00551EDD" w:rsidRDefault="00551EDD" w:rsidP="00551EDD">
      <w:pPr>
        <w:tabs>
          <w:tab w:val="left" w:pos="0"/>
        </w:tabs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e) w planie wydatków Starostwa Powiatowego dokonano zmiany nazwy zadania z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> „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Przebudowa ciągu dróg powiatowych nr 2284L od km 0+794 do km 3+651 oraz nr 2285L od km 0+000 do km 2+302 o przebiegu Bychawa – Romanów – odszkodowania” na zadanie „Przebudowa i rozbudowa ciągu dróg powiatowych nr 2284L od km 0+794 do km 3+651 oraz nr 2285L od km 0+000 do km 2+302 o przebiegu Bychawa – Romanów – odszkodowania”.</w:t>
      </w:r>
    </w:p>
    <w:p w14:paraId="0EB80CAA" w14:textId="77777777" w:rsidR="00551EDD" w:rsidRPr="00551EDD" w:rsidRDefault="00551EDD" w:rsidP="00551E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45CA99CB" w14:textId="77777777" w:rsidR="00551EDD" w:rsidRPr="00551EDD" w:rsidRDefault="00551EDD" w:rsidP="00551E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 2.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>W dziale 710 – „Działalność usługowa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087AD7E4" w14:textId="77777777" w:rsidR="00551EDD" w:rsidRPr="00551EDD" w:rsidRDefault="00551EDD" w:rsidP="00551EDD">
      <w:pPr>
        <w:tabs>
          <w:tab w:val="left" w:pos="284"/>
        </w:tabs>
        <w:spacing w:after="0" w:line="240" w:lineRule="auto"/>
        <w:ind w:left="644"/>
        <w:jc w:val="both"/>
        <w:outlineLvl w:val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B902D1" w14:textId="77777777" w:rsidR="00551EDD" w:rsidRPr="00551EDD" w:rsidRDefault="00551EDD" w:rsidP="00551EDD">
      <w:pPr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firstLine="207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71012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Zadania z zakresu geodezji i kartografii</w:t>
      </w:r>
    </w:p>
    <w:p w14:paraId="33AE0696" w14:textId="77777777" w:rsidR="00551EDD" w:rsidRPr="00551EDD" w:rsidRDefault="00551EDD" w:rsidP="00551EDD">
      <w:pPr>
        <w:tabs>
          <w:tab w:val="left" w:pos="0"/>
          <w:tab w:val="left" w:pos="284"/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kern w:val="0"/>
          <w:highlight w:val="green"/>
          <w:lang w:eastAsia="pl-PL"/>
          <w14:ligatures w14:val="none"/>
        </w:rPr>
      </w:pPr>
    </w:p>
    <w:p w14:paraId="363F694E" w14:textId="204BA05E" w:rsidR="00551EDD" w:rsidRPr="00551EDD" w:rsidRDefault="00551EDD" w:rsidP="00551EDD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Dokonano korekty planu wydatków dotyczących realizacji projektu pn.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„e-Geodezja II uzupełnienie cyfrowego zasobu geodezyjnego województwa lubelskiego” w ramach czego wyodrębniono dotacje dla powiatów – partnerów projektu na kwotę 261 71</w:t>
      </w:r>
      <w:r w:rsidR="00D91B47">
        <w:rPr>
          <w:rFonts w:ascii="Arial" w:eastAsia="Times New Roman" w:hAnsi="Arial" w:cs="Arial"/>
          <w:kern w:val="0"/>
          <w:lang w:eastAsia="pl-PL"/>
          <w14:ligatures w14:val="none"/>
        </w:rPr>
        <w:t>0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,00 zł. Zgodnie z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załącznikiem Nr 3 do uchwały.</w:t>
      </w:r>
    </w:p>
    <w:p w14:paraId="39B7B3BF" w14:textId="77777777" w:rsidR="00551EDD" w:rsidRPr="00551EDD" w:rsidRDefault="00551EDD" w:rsidP="00551EDD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57777B21" w14:textId="77777777" w:rsidR="00551EDD" w:rsidRPr="00551EDD" w:rsidRDefault="00551EDD" w:rsidP="00551E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ind w:firstLine="142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3.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dziale 754 – „Bezpieczeństwo publiczne i ochrona przeciwpożarowa”</w:t>
      </w:r>
    </w:p>
    <w:p w14:paraId="1DBB8B8A" w14:textId="77777777" w:rsidR="00551EDD" w:rsidRDefault="00551EDD" w:rsidP="00551EDD">
      <w:pPr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75412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 Ochotnicze straże pożarne  </w:t>
      </w:r>
    </w:p>
    <w:p w14:paraId="099E5B24" w14:textId="77777777" w:rsidR="00551EDD" w:rsidRPr="00551EDD" w:rsidRDefault="00551EDD" w:rsidP="00551EDD">
      <w:pPr>
        <w:tabs>
          <w:tab w:val="left" w:pos="284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0DF7D36" w14:textId="33DC76A0" w:rsidR="00B017F7" w:rsidRPr="00551EDD" w:rsidRDefault="00551EDD" w:rsidP="00B017F7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</w:t>
      </w:r>
      <w:r w:rsidR="00A5363D">
        <w:rPr>
          <w:rFonts w:ascii="Arial" w:eastAsia="Times New Roman" w:hAnsi="Arial" w:cs="Arial"/>
          <w:kern w:val="0"/>
          <w:lang w:eastAsia="pl-PL"/>
          <w14:ligatures w14:val="none"/>
        </w:rPr>
        <w:t>zmniejszono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rezerwę na bezpieczeństwo publiczne i ochronę przeciwpożarową przeznaczając ją na pomoc finansową dla gmin powiatu na dofinansowanie Ochotniczych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 xml:space="preserve">Straży Pożarnych na zadania bieżące w kwocie 102 000,00 zł oraz na zadania inwestycyjne w  wysokości 90 000,00 zł. </w:t>
      </w:r>
      <w:r w:rsidR="00B017F7" w:rsidRPr="00551EDD">
        <w:rPr>
          <w:rFonts w:ascii="Arial" w:eastAsia="Times New Roman" w:hAnsi="Arial" w:cs="Arial"/>
          <w:kern w:val="0"/>
          <w:lang w:eastAsia="pl-PL"/>
          <w14:ligatures w14:val="none"/>
        </w:rPr>
        <w:t>Zgodnie z załącznikiem Nr 3 do uchwały.</w:t>
      </w:r>
    </w:p>
    <w:p w14:paraId="37AA96E4" w14:textId="77777777" w:rsidR="00D91B47" w:rsidRDefault="00551EDD" w:rsidP="00D91B47">
      <w:pPr>
        <w:tabs>
          <w:tab w:val="left" w:pos="284"/>
          <w:tab w:val="left" w:pos="70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6F38BEF1" w14:textId="547CBFB6" w:rsidR="00551EDD" w:rsidRPr="00D91B47" w:rsidRDefault="00D91B47" w:rsidP="00D91B47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ind w:left="0" w:firstLine="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="00551EDD" w:rsidRPr="00D91B47">
        <w:rPr>
          <w:rFonts w:ascii="Arial" w:eastAsia="Times New Roman" w:hAnsi="Arial" w:cs="Arial"/>
          <w:kern w:val="0"/>
          <w:lang w:eastAsia="pl-PL"/>
          <w14:ligatures w14:val="none"/>
        </w:rPr>
        <w:t xml:space="preserve">rzyznano dotację celową dla OSP Mętów w kwocie </w:t>
      </w:r>
      <w:r w:rsidR="00551EDD" w:rsidRPr="00D91B47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10 000.00 zł</w:t>
      </w:r>
      <w:r w:rsidR="00551EDD" w:rsidRPr="00D91B47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zadanie „Zakup samochodu ratowniczo-gaśniczego dla OSP w Mętowie”.</w:t>
      </w:r>
    </w:p>
    <w:p w14:paraId="6F021EF5" w14:textId="77777777" w:rsidR="00551EDD" w:rsidRPr="00551EDD" w:rsidRDefault="00551EDD" w:rsidP="00551EDD">
      <w:pPr>
        <w:ind w:left="786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F6A7D23" w14:textId="77777777" w:rsidR="00551EDD" w:rsidRPr="00551EDD" w:rsidRDefault="00551EDD" w:rsidP="00551EDD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4.</w:t>
      </w: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 dziale 758 – „Różne rozliczenia”</w:t>
      </w:r>
    </w:p>
    <w:p w14:paraId="734F8359" w14:textId="77777777" w:rsidR="00551EDD" w:rsidRPr="00551EDD" w:rsidRDefault="00551EDD" w:rsidP="00551ED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C6EF327" w14:textId="77777777" w:rsidR="00551EDD" w:rsidRPr="00551EDD" w:rsidRDefault="00551EDD" w:rsidP="00551EDD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349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  <w:r w:rsidRPr="00551EDD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rozdz.75818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Rezerwy ogólne i celowe</w:t>
      </w:r>
    </w:p>
    <w:p w14:paraId="577308E4" w14:textId="77777777" w:rsidR="00551EDD" w:rsidRPr="00551EDD" w:rsidRDefault="00551EDD" w:rsidP="00551EDD">
      <w:pPr>
        <w:spacing w:after="0" w:line="256" w:lineRule="auto"/>
        <w:ind w:left="426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DCE13B3" w14:textId="360A3148" w:rsidR="00551EDD" w:rsidRPr="00551EDD" w:rsidRDefault="00551EDD" w:rsidP="00551EDD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§ 4810 (rezerwy) zwiększono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127 151,00 zł,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</w:t>
      </w:r>
      <w:r w:rsidR="005F1609">
        <w:rPr>
          <w:rFonts w:ascii="Arial" w:eastAsia="Times New Roman" w:hAnsi="Arial" w:cs="Arial"/>
          <w:kern w:val="0"/>
          <w:lang w:eastAsia="pl-PL"/>
          <w14:ligatures w14:val="none"/>
        </w:rPr>
        <w:t xml:space="preserve"> r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ezerwę celową na</w:t>
      </w:r>
      <w:r w:rsidR="005F1609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inwestycje i zakupy inwestycyjne </w:t>
      </w:r>
      <w:r w:rsidR="005F1609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o kwotę 248 017,00 zł oraz zmniejszono  rezerwę celową na rodzinę, pomoc i politykę społeczną o kwotę 120 866,00 zł</w:t>
      </w:r>
      <w:r w:rsidR="005F1609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5D6A16E" w14:textId="77777777" w:rsidR="00551EDD" w:rsidRPr="00551EDD" w:rsidRDefault="00551EDD" w:rsidP="00551EDD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5FBC5E9" w14:textId="77777777" w:rsidR="00551EDD" w:rsidRPr="00551EDD" w:rsidRDefault="00551EDD" w:rsidP="00551EDD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  <w:t xml:space="preserve"> </w:t>
      </w:r>
    </w:p>
    <w:p w14:paraId="06E46A64" w14:textId="77777777" w:rsidR="00551EDD" w:rsidRPr="00551EDD" w:rsidRDefault="00551EDD" w:rsidP="00551EDD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>5. W dziale 801 – „Oświata i wychowanie” i w dziale 854 „Edukacyjna opieka wychowawcza”</w:t>
      </w:r>
    </w:p>
    <w:p w14:paraId="03D243A4" w14:textId="77777777" w:rsidR="00551EDD" w:rsidRPr="00551EDD" w:rsidRDefault="00551EDD" w:rsidP="00551EDD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34799EBB" w14:textId="77777777" w:rsidR="00551EDD" w:rsidRPr="00551EDD" w:rsidRDefault="00551EDD" w:rsidP="00551EDD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 planie wydatków Starostwa Powiatowego ujęto zadanie inwestycyjne pn. „Zakup samochodu do przewozu osób niepełnosprawnych dla Zespołu Szkół Specjalnych przy DPS w Matczynie” na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200 000,00 zł,</w:t>
      </w:r>
    </w:p>
    <w:p w14:paraId="38CB2F98" w14:textId="77777777" w:rsidR="00551EDD" w:rsidRPr="00551EDD" w:rsidRDefault="00551EDD" w:rsidP="00551EDD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b) plan wydatków Poradni Psychologiczno – Pedagogicznej w Bychawie zwiększono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4 431,00 zł,</w:t>
      </w:r>
    </w:p>
    <w:p w14:paraId="65EDB4E1" w14:textId="77777777" w:rsidR="00551EDD" w:rsidRPr="00551EDD" w:rsidRDefault="00551EDD" w:rsidP="00551EDD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B4113B2" w14:textId="77777777" w:rsidR="00551EDD" w:rsidRPr="00551EDD" w:rsidRDefault="00551EDD" w:rsidP="00551EDD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c) wydatki na zadanie inwestycyjne pn. „Budowa budynku specjalnego ośrodka szkolno – wychowawczego i budynku mieszkalnego w miejscowości Bystrzyca, gmina Wólka” zwiększono o kwotę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35 000,00 zł,</w:t>
      </w:r>
    </w:p>
    <w:p w14:paraId="3A9D8C73" w14:textId="77777777" w:rsidR="00551EDD" w:rsidRPr="00551EDD" w:rsidRDefault="00551EDD" w:rsidP="00551EDD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921EA20" w14:textId="5E5535F6" w:rsidR="00551EDD" w:rsidRPr="00551EDD" w:rsidRDefault="00551EDD" w:rsidP="00551EDD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d)  </w:t>
      </w:r>
      <w:r w:rsidR="00D91B47">
        <w:rPr>
          <w:rFonts w:ascii="Arial" w:eastAsia="Times New Roman" w:hAnsi="Arial" w:cs="Arial"/>
          <w:kern w:val="0"/>
          <w:lang w:eastAsia="pl-PL"/>
          <w14:ligatures w14:val="none"/>
        </w:rPr>
        <w:t>z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akupy inwestycyjne na zadanie „Zakup pieca w ZSZ Nr 1 w Bychawie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zmniejszono o</w:t>
      </w:r>
      <w:r w:rsidR="004908B0"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kwotę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12 515,00 zł.   </w:t>
      </w:r>
    </w:p>
    <w:p w14:paraId="351F9901" w14:textId="77777777" w:rsidR="00551EDD" w:rsidRPr="00551EDD" w:rsidRDefault="00551EDD" w:rsidP="00551EDD">
      <w:pPr>
        <w:spacing w:after="0" w:line="240" w:lineRule="auto"/>
        <w:rPr>
          <w:rFonts w:ascii="Arial" w:eastAsia="Times New Roman" w:hAnsi="Arial" w:cs="Arial"/>
          <w:b/>
          <w:kern w:val="0"/>
          <w:sz w:val="28"/>
          <w:szCs w:val="28"/>
          <w:highlight w:val="green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kern w:val="0"/>
          <w:sz w:val="28"/>
          <w:szCs w:val="28"/>
          <w:highlight w:val="green"/>
          <w:lang w:eastAsia="pl-PL"/>
          <w14:ligatures w14:val="none"/>
        </w:rPr>
        <w:t xml:space="preserve"> </w:t>
      </w:r>
    </w:p>
    <w:p w14:paraId="183D8ADD" w14:textId="77777777" w:rsidR="00551EDD" w:rsidRPr="00551EDD" w:rsidRDefault="00551EDD" w:rsidP="00551EDD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6.  w dziale 853 – „Pozostałe zadania w zakresie polityki społecznej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0C050F6A" w14:textId="77777777" w:rsidR="00551EDD" w:rsidRPr="00551EDD" w:rsidRDefault="00551EDD" w:rsidP="00551EDD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92D01CB" w14:textId="77777777" w:rsidR="00551EDD" w:rsidRDefault="00551EDD" w:rsidP="00551EDD">
      <w:pPr>
        <w:numPr>
          <w:ilvl w:val="0"/>
          <w:numId w:val="1"/>
        </w:numPr>
        <w:tabs>
          <w:tab w:val="left" w:pos="0"/>
          <w:tab w:val="left" w:pos="284"/>
          <w:tab w:val="left" w:pos="1134"/>
        </w:tabs>
        <w:spacing w:after="0" w:line="240" w:lineRule="auto"/>
        <w:ind w:firstLine="34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85311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Rehabilitacja zawodowa i społeczna osób niepełnosprawnych</w:t>
      </w:r>
    </w:p>
    <w:p w14:paraId="78651597" w14:textId="77777777" w:rsidR="005F1609" w:rsidRPr="00551EDD" w:rsidRDefault="005F1609" w:rsidP="005F1609">
      <w:pPr>
        <w:tabs>
          <w:tab w:val="left" w:pos="0"/>
          <w:tab w:val="left" w:pos="284"/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EAA89A3" w14:textId="77777777" w:rsidR="00551EDD" w:rsidRPr="00551EDD" w:rsidRDefault="00551EDD" w:rsidP="00551EDD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Dotację dla Miasta Lublin zwiększono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8 866,00 zł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51EDD">
        <w:rPr>
          <w:rFonts w:ascii="Arial" w:eastAsia="Times New Roman" w:hAnsi="Arial" w:cs="Arial"/>
          <w:bCs/>
          <w:kern w:val="0"/>
          <w:lang w:eastAsia="pl-PL"/>
          <w14:ligatures w14:val="none"/>
        </w:rPr>
        <w:t>z przeznaczenie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m na finansowania udziału w Warsztatach Terapii Zajęciowej. </w:t>
      </w:r>
    </w:p>
    <w:p w14:paraId="3F6EF13B" w14:textId="77777777" w:rsidR="00551EDD" w:rsidRPr="00551EDD" w:rsidRDefault="00551EDD" w:rsidP="00551EDD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E29350F" w14:textId="77777777" w:rsidR="00551EDD" w:rsidRPr="00551EDD" w:rsidRDefault="00551EDD" w:rsidP="00551ED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firstLine="349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85333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Powiatowe urzędy pracy </w:t>
      </w:r>
    </w:p>
    <w:p w14:paraId="2DE54503" w14:textId="77777777" w:rsidR="00551EDD" w:rsidRPr="00551EDD" w:rsidRDefault="00551EDD" w:rsidP="00551EDD">
      <w:pPr>
        <w:tabs>
          <w:tab w:val="left" w:pos="284"/>
        </w:tabs>
        <w:spacing w:after="0" w:line="240" w:lineRule="auto"/>
        <w:ind w:left="502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4F953F48" w14:textId="77777777" w:rsidR="00551EDD" w:rsidRPr="00551EDD" w:rsidRDefault="00551EDD" w:rsidP="00551EDD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planie Powiatowego Urzędu Pracy  zwiększono wydatki o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11 315,00 zł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w związku z przystąpieniem do realizacji projektu "Młodzi odkrywcy: Staże Zagraniczne dla Rozwoju Kompetencji". </w:t>
      </w:r>
    </w:p>
    <w:p w14:paraId="2BA99A07" w14:textId="77777777" w:rsidR="00551EDD" w:rsidRPr="00551EDD" w:rsidRDefault="00551EDD" w:rsidP="00551EDD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486D576" w14:textId="77777777" w:rsidR="00551EDD" w:rsidRPr="00551EDD" w:rsidRDefault="00551EDD" w:rsidP="00551EDD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firstLine="349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85395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Pozostała działalność </w:t>
      </w:r>
    </w:p>
    <w:p w14:paraId="63B7DE51" w14:textId="77777777" w:rsidR="00551EDD" w:rsidRPr="00551EDD" w:rsidRDefault="00551EDD" w:rsidP="00551EDD">
      <w:pPr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FD8AA16" w14:textId="123B3CFE" w:rsidR="00551EDD" w:rsidRPr="00551EDD" w:rsidRDefault="00551EDD" w:rsidP="00551EDD">
      <w:pPr>
        <w:tabs>
          <w:tab w:val="left" w:pos="0"/>
        </w:tabs>
        <w:spacing w:after="0" w:line="240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PCPR Lublin zwiększono o kwotę </w:t>
      </w:r>
      <w:r w:rsidRPr="00551EDD">
        <w:rPr>
          <w:rFonts w:ascii="Arial" w:eastAsia="Times New Roman" w:hAnsi="Arial" w:cs="Arial"/>
          <w:b/>
          <w:kern w:val="0"/>
          <w:lang w:eastAsia="pl-PL"/>
          <w14:ligatures w14:val="none"/>
        </w:rPr>
        <w:t> 1 517,00 zł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z przeznaczeniem na </w:t>
      </w:r>
      <w:r w:rsidRPr="00551EDD">
        <w:rPr>
          <w:rFonts w:ascii="Arial" w:eastAsia="Calibri" w:hAnsi="Arial" w:cs="Arial"/>
          <w:kern w:val="0"/>
          <w14:ligatures w14:val="none"/>
        </w:rPr>
        <w:t xml:space="preserve">pokrycie kosztów 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pobytu dzieci - obywateli Ukrainy umieszczonych w polskim systemie pieczy zastępczej, środki Funduszu Pomocy</w:t>
      </w:r>
      <w:r w:rsidR="005F1609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601CD9B" w14:textId="77777777" w:rsidR="00551EDD" w:rsidRDefault="00551EDD" w:rsidP="00551EDD">
      <w:pPr>
        <w:tabs>
          <w:tab w:val="left" w:pos="284"/>
        </w:tabs>
        <w:ind w:left="72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E399551" w14:textId="77777777" w:rsidR="00551EDD" w:rsidRPr="00551EDD" w:rsidRDefault="00551EDD" w:rsidP="00551EDD">
      <w:pPr>
        <w:tabs>
          <w:tab w:val="left" w:pos="284"/>
        </w:tabs>
        <w:ind w:left="720" w:hanging="43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lastRenderedPageBreak/>
        <w:t>7. W dziale 855 – „Rodzina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22220E62" w14:textId="77777777" w:rsidR="00551EDD" w:rsidRDefault="00551EDD" w:rsidP="00551EDD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993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91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  w rozdz. 85510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Placówki opiekuńczo- wychowawcze  </w:t>
      </w:r>
    </w:p>
    <w:p w14:paraId="09480173" w14:textId="77777777" w:rsidR="005F1609" w:rsidRPr="00551EDD" w:rsidRDefault="005F1609" w:rsidP="005F1609">
      <w:pPr>
        <w:tabs>
          <w:tab w:val="left" w:pos="0"/>
          <w:tab w:val="left" w:pos="426"/>
          <w:tab w:val="left" w:pos="709"/>
          <w:tab w:val="left" w:pos="993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93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8E83CC" w14:textId="2A6C5C5D" w:rsidR="00551EDD" w:rsidRPr="005F1609" w:rsidRDefault="00551EDD" w:rsidP="00551EDD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wydatki Domów Dziecka  zwiększono o  kwotę 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47 836,00 zł</w:t>
      </w:r>
      <w:r w:rsidR="005F160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,</w:t>
      </w:r>
      <w:r w:rsidRPr="00551EDD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  <w:r w:rsidRPr="005F1609">
        <w:rPr>
          <w:rFonts w:ascii="Arial" w:eastAsia="Times New Roman" w:hAnsi="Arial" w:cs="Arial"/>
          <w:kern w:val="0"/>
          <w:lang w:eastAsia="pl-PL"/>
          <w14:ligatures w14:val="none"/>
        </w:rPr>
        <w:t>w tym:</w:t>
      </w:r>
    </w:p>
    <w:p w14:paraId="6962D371" w14:textId="77777777" w:rsidR="00551EDD" w:rsidRPr="00551EDD" w:rsidRDefault="00551EDD" w:rsidP="00551EDD">
      <w:pPr>
        <w:tabs>
          <w:tab w:val="left" w:pos="36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- Domów Dziecka w Przybysławicach 11 741,00 zł,</w:t>
      </w:r>
    </w:p>
    <w:p w14:paraId="0F5687F2" w14:textId="77777777" w:rsidR="00551EDD" w:rsidRPr="00551EDD" w:rsidRDefault="00551EDD" w:rsidP="00551EDD">
      <w:pPr>
        <w:tabs>
          <w:tab w:val="left" w:pos="36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- Domów Dziecka Wola Gałęzowska 36 095,00 zł.  </w:t>
      </w:r>
    </w:p>
    <w:p w14:paraId="05AA05FE" w14:textId="77777777" w:rsidR="00551EDD" w:rsidRPr="00551EDD" w:rsidRDefault="00551EDD" w:rsidP="00551EDD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firstLine="142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35E41C24" w14:textId="7087DC76" w:rsidR="00551EDD" w:rsidRPr="00551EDD" w:rsidRDefault="00551EDD" w:rsidP="00551EDD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>b) w planie wydatków Starostwa Powiatowego ujęto zadanie inwestycyjne pn.</w:t>
      </w:r>
      <w:r w:rsidR="005F160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„Zakup samochodu do przewozu osób niepełnosprawnych w placówkach opiekuńczo - wychowawczych dom Dziecka Nowy Dom i dom Dziecka Dworek” na kwotę </w:t>
      </w:r>
      <w:r w:rsidRPr="005F160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200 000,00 zł.</w:t>
      </w: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0B18714A" w14:textId="77777777" w:rsidR="00551EDD" w:rsidRPr="00551EDD" w:rsidRDefault="00551EDD" w:rsidP="00551EDD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3BEE00D" w14:textId="77777777" w:rsidR="00551EDD" w:rsidRPr="00551EDD" w:rsidRDefault="00551EDD" w:rsidP="00551EDD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51EDD">
        <w:rPr>
          <w:rFonts w:ascii="Arial" w:eastAsia="Times New Roman" w:hAnsi="Arial" w:cs="Arial"/>
          <w:kern w:val="0"/>
          <w:lang w:eastAsia="pl-PL"/>
          <w14:ligatures w14:val="none"/>
        </w:rPr>
        <w:t xml:space="preserve">Ponadto dokonano przesunięć pomiędzy działami rozdziałami i paragrafami klasyfikacji budżetowej. </w:t>
      </w:r>
    </w:p>
    <w:p w14:paraId="0CA62718" w14:textId="77777777" w:rsidR="00551EDD" w:rsidRPr="00551EDD" w:rsidRDefault="00551EDD" w:rsidP="00551ED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D368B6C" w14:textId="77777777" w:rsidR="00551EDD" w:rsidRPr="00551EDD" w:rsidRDefault="00551EDD" w:rsidP="00551ED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08FA7EC" w14:textId="77777777" w:rsidR="00551EDD" w:rsidRPr="00551EDD" w:rsidRDefault="00551EDD" w:rsidP="00551ED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229BB9C" w14:textId="77777777" w:rsidR="00551EDD" w:rsidRPr="00551EDD" w:rsidRDefault="00551EDD" w:rsidP="00551ED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0F3653" w14:textId="77777777" w:rsidR="00551EDD" w:rsidRPr="00551EDD" w:rsidRDefault="00551EDD" w:rsidP="00551ED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0A3E24C" w14:textId="77777777" w:rsidR="00551EDD" w:rsidRPr="00551EDD" w:rsidRDefault="00551EDD" w:rsidP="00551ED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A2D56C6" w14:textId="77777777" w:rsidR="00551EDD" w:rsidRPr="00551EDD" w:rsidRDefault="00551EDD" w:rsidP="00551ED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720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5EF29D8D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A36"/>
    <w:multiLevelType w:val="hybridMultilevel"/>
    <w:tmpl w:val="ECDC3A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66F68"/>
    <w:multiLevelType w:val="hybridMultilevel"/>
    <w:tmpl w:val="362205E0"/>
    <w:lvl w:ilvl="0" w:tplc="04E8995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64BC"/>
    <w:multiLevelType w:val="hybridMultilevel"/>
    <w:tmpl w:val="830E3876"/>
    <w:lvl w:ilvl="0" w:tplc="6114D9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15C5"/>
    <w:multiLevelType w:val="hybridMultilevel"/>
    <w:tmpl w:val="FA3C8F40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29D"/>
    <w:multiLevelType w:val="hybridMultilevel"/>
    <w:tmpl w:val="72E09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2322D"/>
    <w:multiLevelType w:val="hybridMultilevel"/>
    <w:tmpl w:val="1EE81F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A97042"/>
    <w:multiLevelType w:val="hybridMultilevel"/>
    <w:tmpl w:val="01D213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7" w15:restartNumberingAfterBreak="0">
    <w:nsid w:val="67C9554F"/>
    <w:multiLevelType w:val="hybridMultilevel"/>
    <w:tmpl w:val="AC26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C600C"/>
    <w:multiLevelType w:val="hybridMultilevel"/>
    <w:tmpl w:val="DF7C19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BD762C"/>
    <w:multiLevelType w:val="hybridMultilevel"/>
    <w:tmpl w:val="DB3C0D6E"/>
    <w:lvl w:ilvl="0" w:tplc="733682C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461986">
    <w:abstractNumId w:val="6"/>
  </w:num>
  <w:num w:numId="2" w16cid:durableId="792601806">
    <w:abstractNumId w:val="0"/>
  </w:num>
  <w:num w:numId="3" w16cid:durableId="173540106">
    <w:abstractNumId w:val="8"/>
  </w:num>
  <w:num w:numId="4" w16cid:durableId="1640987555">
    <w:abstractNumId w:val="2"/>
  </w:num>
  <w:num w:numId="5" w16cid:durableId="1825048281">
    <w:abstractNumId w:val="5"/>
  </w:num>
  <w:num w:numId="6" w16cid:durableId="1607031403">
    <w:abstractNumId w:val="7"/>
  </w:num>
  <w:num w:numId="7" w16cid:durableId="474028596">
    <w:abstractNumId w:val="4"/>
  </w:num>
  <w:num w:numId="8" w16cid:durableId="2018148201">
    <w:abstractNumId w:val="9"/>
  </w:num>
  <w:num w:numId="9" w16cid:durableId="1022125513">
    <w:abstractNumId w:val="1"/>
  </w:num>
  <w:num w:numId="10" w16cid:durableId="727653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DD"/>
    <w:rsid w:val="000A3D00"/>
    <w:rsid w:val="001F0CD5"/>
    <w:rsid w:val="004908B0"/>
    <w:rsid w:val="004F57D9"/>
    <w:rsid w:val="00551EDD"/>
    <w:rsid w:val="005F1609"/>
    <w:rsid w:val="00606AD2"/>
    <w:rsid w:val="00866473"/>
    <w:rsid w:val="00A5363D"/>
    <w:rsid w:val="00B017F7"/>
    <w:rsid w:val="00D91B47"/>
    <w:rsid w:val="00E2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1335"/>
  <w15:chartTrackingRefBased/>
  <w15:docId w15:val="{26F95DF2-9519-4E57-BB3C-AA9CEE98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6</cp:revision>
  <cp:lastPrinted>2024-06-17T10:05:00Z</cp:lastPrinted>
  <dcterms:created xsi:type="dcterms:W3CDTF">2024-06-14T12:01:00Z</dcterms:created>
  <dcterms:modified xsi:type="dcterms:W3CDTF">2024-06-17T11:56:00Z</dcterms:modified>
</cp:coreProperties>
</file>