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B3ECFE" w14:textId="77777777" w:rsidR="00D166F1" w:rsidRPr="00D166F1" w:rsidRDefault="00D166F1" w:rsidP="00D166F1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sz w:val="24"/>
          <w:szCs w:val="24"/>
          <w:lang w:eastAsia="pl-PL"/>
          <w14:ligatures w14:val="none"/>
        </w:rPr>
        <w:tab/>
        <w:t xml:space="preserve">Projekt </w:t>
      </w:r>
    </w:p>
    <w:p w14:paraId="5897B46C" w14:textId="77777777" w:rsidR="00D166F1" w:rsidRPr="00D166F1" w:rsidRDefault="00D166F1" w:rsidP="00D166F1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EF17FA8" w14:textId="77777777" w:rsidR="00D166F1" w:rsidRPr="00D166F1" w:rsidRDefault="00D166F1" w:rsidP="00D166F1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UCHWAŁA Nr……/……/2024</w:t>
      </w:r>
    </w:p>
    <w:p w14:paraId="21BB2381" w14:textId="77777777" w:rsidR="00D166F1" w:rsidRPr="00D166F1" w:rsidRDefault="00D166F1" w:rsidP="00D166F1">
      <w:pPr>
        <w:tabs>
          <w:tab w:val="left" w:pos="6615"/>
        </w:tabs>
        <w:spacing w:after="0" w:line="276" w:lineRule="auto"/>
        <w:jc w:val="center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RADY POWIATU W LUBLINIE</w:t>
      </w:r>
    </w:p>
    <w:p w14:paraId="234DCCAE" w14:textId="77777777" w:rsidR="00D166F1" w:rsidRPr="00D166F1" w:rsidRDefault="00D166F1" w:rsidP="00D166F1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AB1E741" w14:textId="77777777" w:rsidR="00D166F1" w:rsidRPr="00D166F1" w:rsidRDefault="00D166F1" w:rsidP="00D166F1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z dnia 28 listopada 2024 r. </w:t>
      </w:r>
    </w:p>
    <w:p w14:paraId="1601A3B9" w14:textId="77777777" w:rsidR="00D166F1" w:rsidRPr="00D166F1" w:rsidRDefault="00D166F1" w:rsidP="00D166F1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7F2B477" w14:textId="77777777" w:rsidR="00D166F1" w:rsidRPr="00D166F1" w:rsidRDefault="00D166F1" w:rsidP="00D166F1">
      <w:pPr>
        <w:spacing w:after="0" w:line="240" w:lineRule="auto"/>
        <w:ind w:left="1842" w:firstLine="28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w sprawie zmiany budżetu powiatu na rok 2024</w:t>
      </w:r>
    </w:p>
    <w:p w14:paraId="15022548" w14:textId="77777777" w:rsidR="00D166F1" w:rsidRPr="00D166F1" w:rsidRDefault="00D166F1" w:rsidP="00D166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5CEBCA" w14:textId="77777777" w:rsidR="00D166F1" w:rsidRPr="00D166F1" w:rsidRDefault="00D166F1" w:rsidP="00D166F1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Na podstawie art. 12 pkt 5 ustawy z dnia 5 czerwca 1998 r. o samorządzie powiatowym (Dz. U. z 2024 r. poz. 107) oraz art. 212 ustawy z dnia 27 sierpnia 2009 r. o finansach publicznych (Dz. U. z 2024 r. poz. 1530 z późn. zm.) na wniosek Zarządu Powiatu w Lublinie </w:t>
      </w:r>
    </w:p>
    <w:p w14:paraId="1DCE5371" w14:textId="77777777" w:rsidR="00D166F1" w:rsidRPr="00D166F1" w:rsidRDefault="00D166F1" w:rsidP="00D166F1">
      <w:pPr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F63CC3A" w14:textId="77777777" w:rsidR="00D166F1" w:rsidRPr="00D166F1" w:rsidRDefault="00D166F1" w:rsidP="00D166F1">
      <w:pPr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Rada Powiatu w Lublinie uchwala, co następuje:</w:t>
      </w:r>
    </w:p>
    <w:p w14:paraId="029E8D10" w14:textId="77777777" w:rsidR="00D166F1" w:rsidRPr="00D166F1" w:rsidRDefault="00D166F1" w:rsidP="00D166F1">
      <w:pPr>
        <w:spacing w:after="0" w:line="276" w:lineRule="auto"/>
        <w:jc w:val="center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79656F0" w14:textId="77777777" w:rsidR="00D166F1" w:rsidRPr="00D166F1" w:rsidRDefault="00D166F1" w:rsidP="00D166F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1.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uchwale Nr LXI/643/2023 Rady Powiatu w Lublinie z dnia 21 grudnia 2023 r. w sprawie uchwalenia budżetu powiatu na rok  2024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wprowadza się następujące zmiany: </w:t>
      </w:r>
    </w:p>
    <w:p w14:paraId="7D91EA89" w14:textId="77777777" w:rsidR="00D166F1" w:rsidRPr="00D166F1" w:rsidRDefault="00D166F1" w:rsidP="00D166F1">
      <w:pPr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1DF8733" w14:textId="77777777" w:rsidR="00D166F1" w:rsidRPr="00D166F1" w:rsidRDefault="00D166F1" w:rsidP="00D166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1) w § 1 w  ust. 1:</w:t>
      </w:r>
    </w:p>
    <w:p w14:paraId="57528C10" w14:textId="19D35903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a) dochody budżetu powiatu w kwocie 243</w:t>
      </w:r>
      <w:r w:rsidR="00AF0676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328 2</w:t>
      </w:r>
      <w:r w:rsidR="00AF0676">
        <w:rPr>
          <w:rFonts w:ascii="Arial" w:eastAsia="Times New Roman" w:hAnsi="Arial" w:cs="Arial"/>
          <w:kern w:val="0"/>
          <w:lang w:eastAsia="pl-PL"/>
          <w14:ligatures w14:val="none"/>
        </w:rPr>
        <w:t>3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2,83 zł, zwiększa się o kwotę 514 351,25 zł do kwoty 243 842 584,08 zł, w tym dochody bieżące w kwocie 193 491 728,83 zł zwiększa się o kwotę 636 046,25 zł do kwoty 194 127 775,08 zł i dochody  majątkowe w kwocie 49 836 504,00 zł zmniejsza się o kwotę 121 695,00 zł do kwoty 49 714 809,00 zł;</w:t>
      </w:r>
    </w:p>
    <w:p w14:paraId="14D4282B" w14:textId="77777777" w:rsidR="00D166F1" w:rsidRPr="00D166F1" w:rsidRDefault="00D166F1" w:rsidP="00D166F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15B1BE" w14:textId="144EE654" w:rsidR="00D166F1" w:rsidRPr="00D166F1" w:rsidRDefault="00D166F1" w:rsidP="00D166F1">
      <w:pPr>
        <w:numPr>
          <w:ilvl w:val="0"/>
          <w:numId w:val="6"/>
        </w:numPr>
        <w:tabs>
          <w:tab w:val="left" w:pos="284"/>
          <w:tab w:val="left" w:pos="360"/>
          <w:tab w:val="left" w:pos="567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pkt  1 dotacje celowe na realizację zadań z zakresu administracji rządowej i innych zadań zleconych powiatowi ustawami w kwocie </w:t>
      </w:r>
      <w:r w:rsidR="00AF0676">
        <w:rPr>
          <w:rFonts w:ascii="Arial" w:eastAsia="Times New Roman" w:hAnsi="Arial" w:cs="Arial"/>
          <w:kern w:val="0"/>
          <w:lang w:eastAsia="pl-PL"/>
          <w14:ligatures w14:val="none"/>
        </w:rPr>
        <w:t>8 311 137,07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zwiększa się o kwotę 125 401,00 zł do kwoty 8 436 538,07 zł;</w:t>
      </w:r>
    </w:p>
    <w:p w14:paraId="1D50A1BD" w14:textId="77777777" w:rsidR="00D166F1" w:rsidRPr="00D166F1" w:rsidRDefault="00D166F1" w:rsidP="00D166F1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9598FB9" w14:textId="685C6326" w:rsidR="00D166F1" w:rsidRDefault="00D166F1" w:rsidP="00D166F1">
      <w:pPr>
        <w:numPr>
          <w:ilvl w:val="0"/>
          <w:numId w:val="6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w pkt 3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dotacje celowe na zadania realizowane w drodze umów lub porozumień  między jednostkami samorządu terytorialnego w kwocie 9 056 888,00 zł zmniejsza się o kwotę 121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 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695,00 zł do kwoty 8 935 193,00 zł,</w:t>
      </w:r>
    </w:p>
    <w:p w14:paraId="5FFF99D0" w14:textId="77777777" w:rsidR="00D166F1" w:rsidRDefault="00D166F1" w:rsidP="00D166F1">
      <w:pPr>
        <w:tabs>
          <w:tab w:val="left" w:pos="567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BEB91A9" w14:textId="77777777" w:rsidR="00D166F1" w:rsidRPr="00D166F1" w:rsidRDefault="00D166F1" w:rsidP="00D166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2) w § 2 w  ust. 1:</w:t>
      </w:r>
    </w:p>
    <w:p w14:paraId="573FD7FC" w14:textId="77777777" w:rsidR="00D166F1" w:rsidRPr="00D166F1" w:rsidRDefault="00D166F1" w:rsidP="00D166F1">
      <w:pPr>
        <w:tabs>
          <w:tab w:val="left" w:pos="28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a) wydatki budżetu powiatu w kwocie 272 695 096,83 zł zwiększa się o kwotę 514 351,25 zł do kwoty 273 209 448,08 zł, w tym wydatki bieżące w kwocie 189 977 137,83 zł zwiększa się o kwotę 658 156,25 zł do kwoty 190 635 294,08 zł oraz wydatki majątkowe w kwocie 82 717 959,00 zł zmniejsza się o kwotę 143 805,00 zł do kwoty 82 574 154,00 zł;</w:t>
      </w:r>
    </w:p>
    <w:p w14:paraId="474DC559" w14:textId="77777777" w:rsidR="00D166F1" w:rsidRPr="00D166F1" w:rsidRDefault="00D166F1" w:rsidP="00D166F1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color w:val="000000"/>
          <w:kern w:val="0"/>
          <w:highlight w:val="green"/>
          <w:lang w:eastAsia="pl-PL"/>
          <w14:ligatures w14:val="none"/>
        </w:rPr>
      </w:pPr>
    </w:p>
    <w:p w14:paraId="0D98C944" w14:textId="2C586F63" w:rsidR="00D166F1" w:rsidRPr="00D166F1" w:rsidRDefault="00D166F1" w:rsidP="00D166F1">
      <w:pPr>
        <w:tabs>
          <w:tab w:val="left" w:pos="284"/>
          <w:tab w:val="left" w:pos="360"/>
          <w:tab w:val="left" w:pos="70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b) w pkt 1 wydatki na zadania z zakresu administracji rządowej i inne zadania zlecone powiatowi ustawami w kwocie </w:t>
      </w:r>
      <w:r w:rsidR="00AF0676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8 311 137,07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zwiększa się o kwotę 125 401,00 zł do kwoty 8 436 538,07 zł;</w:t>
      </w:r>
    </w:p>
    <w:p w14:paraId="396DF8B1" w14:textId="77777777" w:rsidR="00D166F1" w:rsidRPr="00D166F1" w:rsidRDefault="00D166F1" w:rsidP="00D166F1">
      <w:pPr>
        <w:tabs>
          <w:tab w:val="left" w:pos="284"/>
          <w:tab w:val="left" w:pos="426"/>
          <w:tab w:val="left" w:pos="567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1C89375C" w14:textId="77777777" w:rsidR="00D166F1" w:rsidRPr="00D166F1" w:rsidRDefault="00D166F1" w:rsidP="00D166F1">
      <w:pPr>
        <w:tabs>
          <w:tab w:val="left" w:pos="142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3) w § 5:</w:t>
      </w:r>
    </w:p>
    <w:p w14:paraId="571D9378" w14:textId="77777777" w:rsidR="00D166F1" w:rsidRPr="00D166F1" w:rsidRDefault="00D166F1" w:rsidP="00D166F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 pkt 1 rezerwę ogólną w kwocie 706 373,00 zł zwiększa się o kwotę 55 687,00 zł do kwoty 762 060,00 zł; </w:t>
      </w:r>
    </w:p>
    <w:p w14:paraId="24AF54A3" w14:textId="77777777" w:rsidR="00D166F1" w:rsidRPr="00D166F1" w:rsidRDefault="00D166F1" w:rsidP="00D166F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54EB639" w14:textId="77777777" w:rsidR="00D166F1" w:rsidRPr="00D166F1" w:rsidRDefault="00D166F1" w:rsidP="00D166F1">
      <w:pPr>
        <w:tabs>
          <w:tab w:val="left" w:pos="284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b) w pkt 2:</w:t>
      </w:r>
    </w:p>
    <w:p w14:paraId="67B18DB5" w14:textId="77777777" w:rsidR="00D166F1" w:rsidRPr="00D166F1" w:rsidRDefault="00D166F1" w:rsidP="00D166F1">
      <w:pPr>
        <w:tabs>
          <w:tab w:val="left" w:pos="0"/>
          <w:tab w:val="left" w:pos="567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ind w:left="56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-  rezerwy celowe w łącznej kwocie 2 623 999,00 zł zwiększa się o kwotę 20 653,00 zł  do kwoty 2  644 652,00 zł,</w:t>
      </w:r>
    </w:p>
    <w:p w14:paraId="21965344" w14:textId="77777777" w:rsidR="00D166F1" w:rsidRPr="00D166F1" w:rsidRDefault="00D166F1" w:rsidP="00D166F1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- lit. b kwotę 408 250,00 zł zmniejsza się o kwotę 23 652,00 zł do kwoty 384 598,00 zł,</w:t>
      </w:r>
    </w:p>
    <w:p w14:paraId="1F050A82" w14:textId="77777777" w:rsidR="00D166F1" w:rsidRPr="00D166F1" w:rsidRDefault="00D166F1" w:rsidP="00D166F1">
      <w:pPr>
        <w:tabs>
          <w:tab w:val="left" w:pos="560"/>
          <w:tab w:val="left" w:pos="708"/>
        </w:tabs>
        <w:autoSpaceDE w:val="0"/>
        <w:autoSpaceDN w:val="0"/>
        <w:adjustRightInd w:val="0"/>
        <w:spacing w:after="0" w:line="240" w:lineRule="auto"/>
        <w:ind w:left="5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- lit. e kwotę 1 067 556,00 zł zwiększa się o kwotę 44 305,00 zł do kwoty 1 111 861,00 zł,</w:t>
      </w:r>
    </w:p>
    <w:p w14:paraId="1F70D68D" w14:textId="77777777" w:rsidR="00D166F1" w:rsidRDefault="00D166F1" w:rsidP="00D166F1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6D3C6B5" w14:textId="77777777" w:rsidR="00D166F1" w:rsidRDefault="00D166F1" w:rsidP="00D166F1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0322914A" w14:textId="77777777" w:rsidR="00D166F1" w:rsidRPr="00D166F1" w:rsidRDefault="00D166F1" w:rsidP="00D166F1">
      <w:pPr>
        <w:tabs>
          <w:tab w:val="left" w:pos="142"/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46E390FA" w14:textId="77777777" w:rsidR="00D166F1" w:rsidRPr="00D166F1" w:rsidRDefault="00D166F1" w:rsidP="00D166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lastRenderedPageBreak/>
        <w:t>4)  w załączniku:</w:t>
      </w:r>
    </w:p>
    <w:p w14:paraId="233D91AD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a) Nr 1 do uchwały budżetowej dokonuje się zmian zgodnie z załącznikiem Nr 1 do niniejszej uchwały.</w:t>
      </w:r>
    </w:p>
    <w:p w14:paraId="0C0A5EEF" w14:textId="77777777" w:rsidR="00D166F1" w:rsidRPr="00D166F1" w:rsidRDefault="00D166F1" w:rsidP="00D166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4E8BC70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b) Nr 2 do uchwały budżetowej dokonuje się zmian zgodnie z załącznikiem Nr 2 do niniejszej uchwały.</w:t>
      </w:r>
    </w:p>
    <w:p w14:paraId="6F91BE58" w14:textId="77777777" w:rsidR="00D166F1" w:rsidRPr="00D166F1" w:rsidRDefault="00D166F1" w:rsidP="00D166F1">
      <w:pPr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54035DF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bookmarkStart w:id="0" w:name="_Hlk90885169"/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c) Nr 4 do uchwały budżetowej dokonuje się zmian zgodnie z załącznikiem Nr 3 do niniejszej uchwały.</w:t>
      </w:r>
    </w:p>
    <w:p w14:paraId="4B5F8840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AFAC9BB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d) Nr 5 do uchwały budżetowej dokonuje się zmian zgodnie z załącznikiem Nr 4 do niniejszej uchwały.</w:t>
      </w:r>
    </w:p>
    <w:p w14:paraId="7219D389" w14:textId="77777777" w:rsidR="00D166F1" w:rsidRPr="00D166F1" w:rsidRDefault="00D166F1" w:rsidP="00D166F1">
      <w:pPr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bookmarkEnd w:id="0"/>
    <w:p w14:paraId="63D52F58" w14:textId="77777777" w:rsidR="00D166F1" w:rsidRPr="00D166F1" w:rsidRDefault="00D166F1" w:rsidP="00D166F1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2.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Wykonanie uchwały powierza się Zarządowi Powiatu w Lublinie.</w:t>
      </w:r>
    </w:p>
    <w:p w14:paraId="0486377C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ab/>
      </w:r>
    </w:p>
    <w:p w14:paraId="2C0B54D5" w14:textId="77777777" w:rsidR="00D166F1" w:rsidRPr="00D166F1" w:rsidRDefault="00D166F1" w:rsidP="00D166F1">
      <w:pPr>
        <w:spacing w:after="0" w:line="240" w:lineRule="auto"/>
        <w:ind w:firstLine="284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§ 3.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Uchwała wchodzi w życie z dniem podjęcia.</w:t>
      </w:r>
    </w:p>
    <w:p w14:paraId="49C23F7A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C0A0BD4" w14:textId="77777777" w:rsidR="00D166F1" w:rsidRPr="00D166F1" w:rsidRDefault="00D166F1" w:rsidP="00D166F1">
      <w:pPr>
        <w:spacing w:after="0" w:line="240" w:lineRule="auto"/>
        <w:ind w:left="-142" w:right="-379" w:firstLine="142"/>
        <w:jc w:val="center"/>
        <w:rPr>
          <w:rFonts w:ascii="Arial" w:eastAsia="Times New Roman" w:hAnsi="Arial" w:cs="Arial"/>
          <w:b/>
          <w:bCs/>
          <w:kern w:val="0"/>
          <w:sz w:val="28"/>
          <w:szCs w:val="28"/>
          <w:lang w:eastAsia="pl-PL"/>
          <w14:ligatures w14:val="none"/>
        </w:rPr>
      </w:pPr>
    </w:p>
    <w:p w14:paraId="68749C0E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C93AF55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8BA3F73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C20E404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4D81AA2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182A6FF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C4D5EEE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5F3F7F37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2004802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FD74532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0869284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5AF9577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C05C2F4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4151650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8059E5B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A98D1BD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3B320D7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9FFC87F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14BB9BA9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C4F6EF8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0E61125D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D0A2D69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4A7CF4C1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6C66143" w14:textId="77777777" w:rsid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32B6A46" w14:textId="77777777" w:rsid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26110910" w14:textId="77777777" w:rsid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60E96E05" w14:textId="77777777" w:rsid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5831818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738E1650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</w:p>
    <w:p w14:paraId="305B95EC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lastRenderedPageBreak/>
        <w:t>Uzasadnienie zmian do uchwały Rady Powiatu w Lublinie</w:t>
      </w:r>
    </w:p>
    <w:p w14:paraId="449343F8" w14:textId="77777777" w:rsidR="00D166F1" w:rsidRPr="00D166F1" w:rsidRDefault="00D166F1" w:rsidP="00D166F1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sz w:val="28"/>
          <w:szCs w:val="28"/>
          <w:lang w:eastAsia="pl-PL"/>
          <w14:ligatures w14:val="none"/>
        </w:rPr>
        <w:t>w sprawie zmiany budżetu powiatu na 2024 rok</w:t>
      </w:r>
    </w:p>
    <w:p w14:paraId="60A354A3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74F2DF5B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246FA6B6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Dochody</w:t>
      </w:r>
    </w:p>
    <w:p w14:paraId="6A5B694F" w14:textId="77777777" w:rsidR="00D166F1" w:rsidRPr="00D166F1" w:rsidRDefault="00D166F1" w:rsidP="00D166F1">
      <w:pPr>
        <w:tabs>
          <w:tab w:val="left" w:pos="2835"/>
        </w:tabs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FE3E9B1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Dokonano zmiany w planie dochodów, zwiększając je ogółem o kwotę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 514 351,25 </w:t>
      </w:r>
      <w:bookmarkStart w:id="1" w:name="_Hlk100840473"/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zł.</w:t>
      </w:r>
    </w:p>
    <w:p w14:paraId="75891E03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8515CD1" w14:textId="77777777" w:rsidR="00D166F1" w:rsidRPr="00D166F1" w:rsidRDefault="00D166F1" w:rsidP="00D166F1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Dochody bieżące zwiększono o kwotę 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  636 046,25 zł</w:t>
      </w: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, w tym:</w:t>
      </w:r>
    </w:p>
    <w:bookmarkEnd w:id="1"/>
    <w:p w14:paraId="54627DFD" w14:textId="77777777" w:rsidR="00D166F1" w:rsidRPr="00D166F1" w:rsidRDefault="00D166F1" w:rsidP="00D166F1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Wprowadzono środki z dotacji Wojewody Lubelskiego na zdania z zakresu administracji rządowej na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125 401,00 zł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tym:</w:t>
      </w:r>
    </w:p>
    <w:p w14:paraId="6188385D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1E71F60" w14:textId="77777777" w:rsidR="00D166F1" w:rsidRPr="00D166F1" w:rsidRDefault="00D166F1" w:rsidP="00D166F1">
      <w:pPr>
        <w:numPr>
          <w:ilvl w:val="0"/>
          <w:numId w:val="12"/>
        </w:numPr>
        <w:tabs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654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zwiększono dotację na:</w:t>
      </w:r>
    </w:p>
    <w:p w14:paraId="5AAB8CAD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44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240AAC8" w14:textId="0EBCB4B1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zadania z zakresu finansowania administracji publicznej 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kwo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>tę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112 256,00 zł,</w:t>
      </w:r>
    </w:p>
    <w:p w14:paraId="05E47DA5" w14:textId="0B36A16D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działalność Powiatowego Inspektoratu Nadzoru Budowlanego 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 xml:space="preserve">o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kwot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>ę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6 645,00 zł,</w:t>
      </w:r>
    </w:p>
    <w:p w14:paraId="29B4E542" w14:textId="0B1A92FE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36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bieżącą działalność Ośrodka Wsparcia w Krężnicy Jarej 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 xml:space="preserve">o kwotę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6 500,00 zł.</w:t>
      </w:r>
    </w:p>
    <w:p w14:paraId="1BCBD5EF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5DAE88E" w14:textId="77777777" w:rsidR="00D166F1" w:rsidRPr="00D166F1" w:rsidRDefault="00D166F1" w:rsidP="00D166F1">
      <w:pPr>
        <w:numPr>
          <w:ilvl w:val="0"/>
          <w:numId w:val="8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zmniejszono dotację na:</w:t>
      </w:r>
    </w:p>
    <w:p w14:paraId="6A189704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862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C666D9D" w14:textId="77777777" w:rsidR="00D166F1" w:rsidRPr="00D166F1" w:rsidRDefault="00D166F1" w:rsidP="00D166F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ab/>
        <w:t>- prace geodezyjno-urządzeniowe na potrzeby rolnictwa o kwotę 10 000,00 zł.</w:t>
      </w:r>
    </w:p>
    <w:p w14:paraId="1087EEDD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49E34B0F" w14:textId="77777777" w:rsidR="00D166F1" w:rsidRPr="00D166F1" w:rsidRDefault="00D166F1" w:rsidP="00D166F1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Dotację celową na zadania własne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4 650,25 zł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 przeznaczeniem na rodziny zastępcze.</w:t>
      </w:r>
    </w:p>
    <w:p w14:paraId="2FC34FD3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72DA0F2A" w14:textId="77777777" w:rsidR="00D166F1" w:rsidRPr="00D166F1" w:rsidRDefault="00D166F1" w:rsidP="00D166F1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własne Domów Dziecka w Przybysławicach zwiększono ogółem o kwotę 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3 916,00 zł.</w:t>
      </w:r>
    </w:p>
    <w:p w14:paraId="3284C355" w14:textId="77777777" w:rsidR="00D166F1" w:rsidRPr="00D166F1" w:rsidRDefault="00D166F1" w:rsidP="00D166F1">
      <w:pPr>
        <w:spacing w:after="0" w:line="240" w:lineRule="auto"/>
        <w:ind w:left="708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A465E22" w14:textId="1585CB21" w:rsidR="00D166F1" w:rsidRPr="00D166F1" w:rsidRDefault="00D166F1" w:rsidP="00D166F1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Ujęto środki refundacji zakończonego projektu </w:t>
      </w:r>
      <w:proofErr w:type="spellStart"/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Erazmus</w:t>
      </w:r>
      <w:proofErr w:type="spellEnd"/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+ na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55 687,00 zł</w:t>
      </w:r>
      <w:r w:rsidR="00CC28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.</w:t>
      </w:r>
    </w:p>
    <w:p w14:paraId="6896186A" w14:textId="77777777" w:rsidR="00D166F1" w:rsidRPr="00D166F1" w:rsidRDefault="00D166F1" w:rsidP="00D166F1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61338115" w14:textId="40CCC35F" w:rsidR="00D166F1" w:rsidRPr="00D166F1" w:rsidRDefault="00D166F1" w:rsidP="00D166F1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bieżące jednostek oświatowych skorygowano i zmniejszono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74</w:t>
      </w:r>
      <w:r w:rsidR="00CC28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530,00 zł.</w:t>
      </w:r>
    </w:p>
    <w:p w14:paraId="0FEBF606" w14:textId="77777777" w:rsidR="00D166F1" w:rsidRPr="00D166F1" w:rsidRDefault="00D166F1" w:rsidP="00D166F1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6A49ED2A" w14:textId="03A39F5A" w:rsidR="00D166F1" w:rsidRPr="00D166F1" w:rsidRDefault="00D166F1" w:rsidP="00D166F1">
      <w:pPr>
        <w:numPr>
          <w:ilvl w:val="0"/>
          <w:numId w:val="4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W planie dochodów PCPR Lublin zwiększono dochody z tytułu rodzin zastępczych o kwotę 304 897,00 zł oraz placówek opiekuńczo – wychowawczych o kwotę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200 000,00</w:t>
      </w:r>
      <w:r w:rsidR="00CC28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zł</w:t>
      </w:r>
    </w:p>
    <w:p w14:paraId="311C4BCF" w14:textId="77777777" w:rsidR="00D166F1" w:rsidRPr="00D166F1" w:rsidRDefault="00D166F1" w:rsidP="00D166F1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  <w:t xml:space="preserve"> </w:t>
      </w:r>
    </w:p>
    <w:p w14:paraId="25951F17" w14:textId="21749AEF" w:rsidR="00D166F1" w:rsidRPr="00D166F1" w:rsidRDefault="00D166F1" w:rsidP="00D166F1">
      <w:pPr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Dochody własne Domu Pomocy w Matczynie zwiększono ogółem o kwotę 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16 025,00</w:t>
      </w:r>
      <w:r w:rsidR="00CC28BB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zł.</w:t>
      </w:r>
    </w:p>
    <w:p w14:paraId="64D6757E" w14:textId="77777777" w:rsidR="00D166F1" w:rsidRPr="00D166F1" w:rsidRDefault="00D166F1" w:rsidP="00D166F1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/>
        <w:contextualSpacing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  <w:t xml:space="preserve"> </w:t>
      </w:r>
    </w:p>
    <w:p w14:paraId="12664F33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79F904A2" w14:textId="77777777" w:rsidR="00D166F1" w:rsidRPr="00D166F1" w:rsidRDefault="00D166F1" w:rsidP="00D166F1">
      <w:pPr>
        <w:numPr>
          <w:ilvl w:val="0"/>
          <w:numId w:val="2"/>
        </w:numPr>
        <w:spacing w:after="0" w:line="256" w:lineRule="auto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Dochody majątkowe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zmniejszono o kwotę 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121 695,00 zł. </w:t>
      </w:r>
    </w:p>
    <w:p w14:paraId="6133A207" w14:textId="77777777" w:rsidR="00D166F1" w:rsidRPr="00D166F1" w:rsidRDefault="00D166F1" w:rsidP="00D166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4DBC508" w14:textId="77777777" w:rsidR="00D166F1" w:rsidRPr="00D166F1" w:rsidRDefault="00D166F1" w:rsidP="00D166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E227941" w14:textId="77777777" w:rsidR="00D166F1" w:rsidRPr="00D166F1" w:rsidRDefault="00D166F1" w:rsidP="00D166F1">
      <w:pPr>
        <w:numPr>
          <w:ilvl w:val="0"/>
          <w:numId w:val="5"/>
        </w:numPr>
        <w:tabs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09" w:hanging="76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Dochody majątkowe  Starostwa Powiatowego w Lublinie z tytułu pomocy finansowych na zadania drogowe inwestycyjne zmniejszono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121 695,00 zł.</w:t>
      </w:r>
    </w:p>
    <w:p w14:paraId="1B92990B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6205FA15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A57F596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3B753BEE" w14:textId="77777777" w:rsid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9CF521A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B88FB65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712114AD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1D231986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lastRenderedPageBreak/>
        <w:t>Wydatki</w:t>
      </w:r>
    </w:p>
    <w:p w14:paraId="6696FA13" w14:textId="77777777" w:rsidR="00D166F1" w:rsidRPr="00D166F1" w:rsidRDefault="00D166F1" w:rsidP="00D166F1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4904A748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Wprowadzono zmiany w planie wydatków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zwiększając je ogółem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514 351,25 zł,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w tym:</w:t>
      </w:r>
    </w:p>
    <w:p w14:paraId="52926313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4EFBBA6" w14:textId="77777777" w:rsidR="00D166F1" w:rsidRPr="00D166F1" w:rsidRDefault="00D166F1" w:rsidP="00D166F1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1. </w:t>
      </w:r>
      <w:r w:rsidRPr="00D166F1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 xml:space="preserve">  w dziale 010 „Rolnictwo i łowiectwo” </w:t>
      </w:r>
    </w:p>
    <w:p w14:paraId="0BFEB0CA" w14:textId="77777777" w:rsidR="00D166F1" w:rsidRPr="00D166F1" w:rsidRDefault="00D166F1" w:rsidP="00D166F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</w:p>
    <w:p w14:paraId="44D0F4EC" w14:textId="77777777" w:rsidR="00D166F1" w:rsidRPr="00D166F1" w:rsidRDefault="00D166F1" w:rsidP="00D166F1">
      <w:pPr>
        <w:numPr>
          <w:ilvl w:val="0"/>
          <w:numId w:val="9"/>
        </w:numPr>
        <w:tabs>
          <w:tab w:val="left" w:pos="360"/>
          <w:tab w:val="left" w:pos="708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hanging="513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color w:val="000000"/>
          <w:kern w:val="0"/>
          <w:u w:val="single"/>
          <w:lang w:eastAsia="pl-PL"/>
          <w14:ligatures w14:val="none"/>
        </w:rPr>
        <w:t>w rozdz. 01005</w:t>
      </w:r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Prace </w:t>
      </w:r>
      <w:proofErr w:type="spellStart"/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geodezyjno</w:t>
      </w:r>
      <w:proofErr w:type="spellEnd"/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– urządzeniowe na potrzeby rolnictwa </w:t>
      </w:r>
    </w:p>
    <w:p w14:paraId="1F50DCC6" w14:textId="77777777" w:rsidR="00D166F1" w:rsidRPr="00D166F1" w:rsidRDefault="00D166F1" w:rsidP="00D166F1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C326600" w14:textId="568B68E2" w:rsidR="00D166F1" w:rsidRPr="00D166F1" w:rsidRDefault="00D166F1" w:rsidP="00770722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67" w:hanging="141"/>
        <w:jc w:val="both"/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ab/>
        <w:t>Wydatki na zadania bieżące z zakresu administracji rządowej zmniejszono</w:t>
      </w:r>
      <w:r w:rsidR="00770722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 xml:space="preserve"> </w:t>
      </w:r>
      <w:r w:rsidRPr="00D166F1"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  <w:t>o kwotę</w:t>
      </w:r>
      <w:r w:rsidRPr="00D166F1">
        <w:rPr>
          <w:rFonts w:ascii="Arial" w:eastAsia="Times New Roman" w:hAnsi="Arial" w:cs="Arial"/>
          <w:b/>
          <w:bCs/>
          <w:color w:val="000000"/>
          <w:kern w:val="0"/>
          <w:lang w:eastAsia="pl-PL"/>
          <w14:ligatures w14:val="none"/>
        </w:rPr>
        <w:t> 10 000,00 zł.</w:t>
      </w:r>
    </w:p>
    <w:p w14:paraId="3480188B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13A60CB" w14:textId="77777777" w:rsidR="00D166F1" w:rsidRDefault="00D166F1" w:rsidP="00D166F1">
      <w:pPr>
        <w:numPr>
          <w:ilvl w:val="0"/>
          <w:numId w:val="5"/>
        </w:numPr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W dziale 600 „Transport i łączność”   </w:t>
      </w:r>
    </w:p>
    <w:p w14:paraId="30AD0E25" w14:textId="77777777" w:rsidR="00D166F1" w:rsidRPr="00D166F1" w:rsidRDefault="00D166F1" w:rsidP="00D166F1">
      <w:pPr>
        <w:spacing w:after="0" w:line="240" w:lineRule="auto"/>
        <w:ind w:left="1004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27A00C7C" w14:textId="77777777" w:rsidR="00D166F1" w:rsidRPr="00D166F1" w:rsidRDefault="00D166F1" w:rsidP="00D166F1">
      <w:pPr>
        <w:numPr>
          <w:ilvl w:val="0"/>
          <w:numId w:val="3"/>
        </w:numPr>
        <w:spacing w:after="0" w:line="240" w:lineRule="auto"/>
        <w:ind w:hanging="295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60014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Drogi publiczne powiatowe  </w:t>
      </w:r>
    </w:p>
    <w:p w14:paraId="420BC87D" w14:textId="77777777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9173C46" w14:textId="77777777" w:rsidR="00D166F1" w:rsidRPr="00D166F1" w:rsidRDefault="00D166F1" w:rsidP="00D166F1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W planie wydatków majątkowych Zarządu Dróg Powiatowych w Bełżycach zmniejszono plany zadań:</w:t>
      </w:r>
    </w:p>
    <w:p w14:paraId="6B70339A" w14:textId="77777777" w:rsidR="00D166F1" w:rsidRPr="00D166F1" w:rsidRDefault="00D166F1" w:rsidP="00D166F1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„Zakup ciągnika komunalnego wraz z osprzętem”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68 000,00 zł,</w:t>
      </w:r>
    </w:p>
    <w:p w14:paraId="4A78838B" w14:textId="77777777" w:rsidR="00D166F1" w:rsidRPr="00D166F1" w:rsidRDefault="00D166F1" w:rsidP="00D166F1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„Wykonanie dokumentacji stałej organizacji ruchu dla dróg bez przedmiotowej dokumentacji”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98 000,00 zł.</w:t>
      </w:r>
    </w:p>
    <w:p w14:paraId="0C5B5B38" w14:textId="77777777" w:rsidR="00D166F1" w:rsidRPr="00D166F1" w:rsidRDefault="00D166F1" w:rsidP="00D166F1">
      <w:pPr>
        <w:tabs>
          <w:tab w:val="left" w:pos="426"/>
        </w:tabs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7C72027" w14:textId="77777777" w:rsidR="00D166F1" w:rsidRPr="00D166F1" w:rsidRDefault="00D166F1" w:rsidP="00D166F1">
      <w:pPr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W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dziale 710 – „Działalność usługowa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1D294379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30E417D" w14:textId="77777777" w:rsidR="00D166F1" w:rsidRPr="00D166F1" w:rsidRDefault="00D166F1" w:rsidP="00D166F1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851" w:hanging="142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71015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Nadzór budowlany  </w:t>
      </w:r>
    </w:p>
    <w:p w14:paraId="64F32BA7" w14:textId="77777777" w:rsidR="00D166F1" w:rsidRPr="00D166F1" w:rsidRDefault="00D166F1" w:rsidP="00D166F1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FDE9E4D" w14:textId="77777777" w:rsidR="00D166F1" w:rsidRPr="00D166F1" w:rsidRDefault="00D166F1" w:rsidP="00D166F1">
      <w:pPr>
        <w:ind w:firstLine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Powiatowego Inspektoratu Nadzoru Budowlanego w Lublinie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6 645,00 zł. </w:t>
      </w:r>
    </w:p>
    <w:p w14:paraId="7A6BDABE" w14:textId="77777777" w:rsidR="00D166F1" w:rsidRPr="00D166F1" w:rsidRDefault="00D166F1" w:rsidP="00D166F1">
      <w:pPr>
        <w:ind w:firstLine="284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16B3A502" w14:textId="77777777" w:rsidR="00D166F1" w:rsidRPr="00D166F1" w:rsidRDefault="00D166F1" w:rsidP="00D166F1">
      <w:pPr>
        <w:numPr>
          <w:ilvl w:val="0"/>
          <w:numId w:val="5"/>
        </w:num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dziale 750 – „Administracja publiczna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04CE0C7B" w14:textId="77777777" w:rsidR="00D166F1" w:rsidRPr="00D166F1" w:rsidRDefault="00D166F1" w:rsidP="00D166F1">
      <w:pPr>
        <w:tabs>
          <w:tab w:val="left" w:pos="284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1004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6FC17A7C" w14:textId="77777777" w:rsidR="00D166F1" w:rsidRPr="00D166F1" w:rsidRDefault="00D166F1" w:rsidP="00D166F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rozdz.75011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Urzędy wojewódzki </w:t>
      </w:r>
    </w:p>
    <w:p w14:paraId="6C84E2E7" w14:textId="77777777" w:rsidR="00D166F1" w:rsidRPr="00D166F1" w:rsidRDefault="00D166F1" w:rsidP="00D166F1">
      <w:pPr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41019B7F" w14:textId="77777777" w:rsidR="00D166F1" w:rsidRPr="00D166F1" w:rsidRDefault="00D166F1" w:rsidP="00D166F1">
      <w:pPr>
        <w:spacing w:after="0" w:line="240" w:lineRule="auto"/>
        <w:ind w:firstLine="36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112 256,00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zł wydatki bieżące Starostw Powiatowego w Lublinie. </w:t>
      </w:r>
    </w:p>
    <w:p w14:paraId="75B74068" w14:textId="77777777" w:rsidR="00D166F1" w:rsidRPr="00D166F1" w:rsidRDefault="00D166F1" w:rsidP="00D166F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22EDDDB" w14:textId="77777777" w:rsidR="00D166F1" w:rsidRPr="00D166F1" w:rsidRDefault="00D166F1" w:rsidP="00D166F1">
      <w:pPr>
        <w:numPr>
          <w:ilvl w:val="0"/>
          <w:numId w:val="1"/>
        </w:numPr>
        <w:tabs>
          <w:tab w:val="left" w:pos="709"/>
          <w:tab w:val="left" w:pos="993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07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75085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Wspólna obsługa jednostek terytorialnych</w:t>
      </w:r>
    </w:p>
    <w:p w14:paraId="2B01C8A4" w14:textId="77777777" w:rsidR="00D166F1" w:rsidRPr="00D166F1" w:rsidRDefault="00D166F1" w:rsidP="00D166F1">
      <w:pPr>
        <w:tabs>
          <w:tab w:val="left" w:pos="709"/>
          <w:tab w:val="left" w:pos="851"/>
          <w:tab w:val="left" w:pos="113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917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7E7B0A40" w14:textId="77777777" w:rsidR="00D166F1" w:rsidRPr="00D166F1" w:rsidRDefault="00D166F1" w:rsidP="00770722">
      <w:pPr>
        <w:ind w:firstLine="502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na finansowanie CUW Lublin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 79 000,00 zł. </w:t>
      </w:r>
    </w:p>
    <w:p w14:paraId="51452ED0" w14:textId="77777777" w:rsidR="00D166F1" w:rsidRPr="00D166F1" w:rsidRDefault="00D166F1" w:rsidP="00D166F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Środki przesunięto z planu wydatków Starostwa Powiatowego.</w:t>
      </w:r>
    </w:p>
    <w:p w14:paraId="6621BB40" w14:textId="77777777" w:rsidR="00D166F1" w:rsidRPr="00D166F1" w:rsidRDefault="00D166F1" w:rsidP="00D166F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37197059" w14:textId="77777777" w:rsidR="00D166F1" w:rsidRPr="00D166F1" w:rsidRDefault="00D166F1" w:rsidP="00D166F1">
      <w:pPr>
        <w:numPr>
          <w:ilvl w:val="0"/>
          <w:numId w:val="5"/>
        </w:numPr>
        <w:tabs>
          <w:tab w:val="left" w:pos="284"/>
          <w:tab w:val="left" w:pos="708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200" w:line="240" w:lineRule="auto"/>
        <w:ind w:left="567"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W dziale 754 – „Bezpieczeństwo publiczne i ochrona przeciwpożarowa”</w:t>
      </w:r>
    </w:p>
    <w:p w14:paraId="198A045D" w14:textId="77777777" w:rsidR="00D166F1" w:rsidRDefault="00D166F1" w:rsidP="00D166F1">
      <w:pPr>
        <w:numPr>
          <w:ilvl w:val="0"/>
          <w:numId w:val="1"/>
        </w:num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207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75405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 Komendy powiatowe policji  </w:t>
      </w:r>
    </w:p>
    <w:p w14:paraId="65F7E7F6" w14:textId="7A047F06" w:rsidR="00D166F1" w:rsidRPr="00D166F1" w:rsidRDefault="00D166F1" w:rsidP="00D166F1">
      <w:pPr>
        <w:tabs>
          <w:tab w:val="left" w:pos="284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728ABC34" w14:textId="77777777" w:rsidR="00D166F1" w:rsidRPr="00D166F1" w:rsidRDefault="00D166F1" w:rsidP="00770722">
      <w:pPr>
        <w:spacing w:after="0" w:line="240" w:lineRule="auto"/>
        <w:ind w:firstLine="502"/>
        <w:jc w:val="both"/>
        <w:outlineLvl w:val="0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Zaplanowane wydatki na zakup radiowozu zmniejszono o kwotę 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22 110,00 zł</w:t>
      </w: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 xml:space="preserve"> przeznaczając je na bieżące utrzymanie i funkcjonowanie Komendy Miejskiej Policji w Lublinie.</w:t>
      </w:r>
    </w:p>
    <w:p w14:paraId="4F63100D" w14:textId="77777777" w:rsidR="00D166F1" w:rsidRPr="00D166F1" w:rsidRDefault="00D166F1" w:rsidP="00D166F1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kern w:val="0"/>
          <w:lang w:eastAsia="pl-PL"/>
          <w14:ligatures w14:val="none"/>
        </w:rPr>
      </w:pPr>
    </w:p>
    <w:p w14:paraId="266B91A0" w14:textId="77777777" w:rsidR="00D166F1" w:rsidRPr="00D166F1" w:rsidRDefault="00D166F1" w:rsidP="00D166F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6.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W dziale 758 – „Różne rozliczenia”</w:t>
      </w:r>
    </w:p>
    <w:p w14:paraId="07BE64DF" w14:textId="77777777" w:rsidR="00D166F1" w:rsidRPr="00D166F1" w:rsidRDefault="00D166F1" w:rsidP="00D166F1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2E3065E7" w14:textId="77777777" w:rsidR="00D166F1" w:rsidRDefault="00D166F1" w:rsidP="00D166F1">
      <w:pPr>
        <w:numPr>
          <w:ilvl w:val="0"/>
          <w:numId w:val="1"/>
        </w:numPr>
        <w:tabs>
          <w:tab w:val="left" w:pos="993"/>
        </w:tabs>
        <w:spacing w:after="0" w:line="240" w:lineRule="auto"/>
        <w:ind w:firstLine="207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rozdz.75818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Rezerwy ogólne i celowe</w:t>
      </w:r>
    </w:p>
    <w:p w14:paraId="59D38E25" w14:textId="77777777" w:rsidR="00D166F1" w:rsidRPr="00D166F1" w:rsidRDefault="00D166F1" w:rsidP="00CC28BB">
      <w:pPr>
        <w:tabs>
          <w:tab w:val="left" w:pos="993"/>
        </w:tabs>
        <w:spacing w:after="0" w:line="240" w:lineRule="auto"/>
        <w:ind w:left="709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1C20CD0" w14:textId="77777777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ab/>
        <w:t xml:space="preserve">W § 4810 (rezerwy)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76 340,00 zł,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w tym </w:t>
      </w:r>
    </w:p>
    <w:p w14:paraId="31847CE7" w14:textId="77777777" w:rsid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C723C63" w14:textId="018DA1CA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 zmniejszono rezerwę celową na rodzinę, politykę i pomoc społeczną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23 652,00 zł,</w:t>
      </w:r>
    </w:p>
    <w:p w14:paraId="54F407FB" w14:textId="77777777" w:rsid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5837DFB" w14:textId="2400FCEE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oraz zwiększono rezerwy:</w:t>
      </w:r>
    </w:p>
    <w:p w14:paraId="4084BBC2" w14:textId="77777777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- ogólną o kwotę 55 687,00 zł, </w:t>
      </w:r>
    </w:p>
    <w:p w14:paraId="3F23D672" w14:textId="77777777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- celową na inwestycje i zakupy inwestycyjne o kwotę 44 305,00 zł.</w:t>
      </w:r>
    </w:p>
    <w:p w14:paraId="5CE6AC81" w14:textId="77777777" w:rsidR="00D166F1" w:rsidRPr="00D166F1" w:rsidRDefault="00D166F1" w:rsidP="00D166F1">
      <w:pPr>
        <w:tabs>
          <w:tab w:val="left" w:pos="426"/>
        </w:tabs>
        <w:spacing w:after="0" w:line="240" w:lineRule="auto"/>
        <w:jc w:val="both"/>
        <w:outlineLvl w:val="0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1874A995" w14:textId="77777777" w:rsidR="00D166F1" w:rsidRPr="00D166F1" w:rsidRDefault="00D166F1" w:rsidP="00D166F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7. W dziale 801 – „Oświata i wychowanie” i w dziale 854 „Edukacyjna opieka wychowawcza”</w:t>
      </w:r>
    </w:p>
    <w:p w14:paraId="4E9A6F00" w14:textId="77777777" w:rsidR="00D166F1" w:rsidRPr="00D166F1" w:rsidRDefault="00D166F1" w:rsidP="00D166F1">
      <w:pPr>
        <w:spacing w:after="0" w:line="240" w:lineRule="auto"/>
        <w:ind w:firstLine="284"/>
        <w:jc w:val="both"/>
        <w:outlineLvl w:val="0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15A143D8" w14:textId="77777777" w:rsidR="00D166F1" w:rsidRPr="00D166F1" w:rsidRDefault="00D166F1" w:rsidP="00D166F1">
      <w:pPr>
        <w:numPr>
          <w:ilvl w:val="0"/>
          <w:numId w:val="7"/>
        </w:num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wydatków jednostek oświatowych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2 183 950,00 zł,</w:t>
      </w:r>
    </w:p>
    <w:p w14:paraId="66B47E12" w14:textId="77777777" w:rsidR="00D166F1" w:rsidRPr="00D166F1" w:rsidRDefault="00D166F1" w:rsidP="00D166F1">
      <w:pPr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3555791E" w14:textId="2D5AF0F3" w:rsidR="00D166F1" w:rsidRPr="00D166F1" w:rsidRDefault="00CC28BB" w:rsidP="00D166F1">
      <w:pPr>
        <w:numPr>
          <w:ilvl w:val="0"/>
          <w:numId w:val="7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720"/>
        <w:contextualSpacing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zmniejszono </w:t>
      </w:r>
      <w:r w:rsidR="00D166F1"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Starostwa Powiatowego w Lublinie 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o</w:t>
      </w:r>
      <w:r w:rsidR="00D166F1"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kwotę </w:t>
      </w:r>
      <w:r w:rsidR="00D166F1"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 1 479 985,00 zł.</w:t>
      </w:r>
    </w:p>
    <w:p w14:paraId="2B14420D" w14:textId="77777777" w:rsidR="00D166F1" w:rsidRPr="00D166F1" w:rsidRDefault="00D166F1" w:rsidP="00D166F1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</w:p>
    <w:p w14:paraId="4336B182" w14:textId="77777777" w:rsidR="00D166F1" w:rsidRPr="00D166F1" w:rsidRDefault="00D166F1" w:rsidP="00D166F1">
      <w:pPr>
        <w:tabs>
          <w:tab w:val="left" w:pos="284"/>
        </w:tabs>
        <w:spacing w:after="0" w:line="240" w:lineRule="auto"/>
        <w:ind w:firstLine="284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8. W dziale 852 – „Pomoc społeczna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24449854" w14:textId="77777777" w:rsidR="00D166F1" w:rsidRPr="00D166F1" w:rsidRDefault="00D166F1" w:rsidP="00D166F1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lang w:eastAsia="pl-PL"/>
          <w14:ligatures w14:val="none"/>
        </w:rPr>
      </w:pPr>
    </w:p>
    <w:p w14:paraId="769488A8" w14:textId="77777777" w:rsidR="00D166F1" w:rsidRPr="00D166F1" w:rsidRDefault="00D166F1" w:rsidP="00D166F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85202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Domy pomocy społecznej </w:t>
      </w:r>
    </w:p>
    <w:p w14:paraId="3B4B9370" w14:textId="77777777" w:rsidR="00D166F1" w:rsidRPr="00D166F1" w:rsidRDefault="00D166F1" w:rsidP="00D166F1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Arial" w:eastAsia="Times New Roman" w:hAnsi="Arial" w:cs="Arial"/>
          <w:kern w:val="0"/>
          <w:highlight w:val="green"/>
          <w:lang w:eastAsia="pl-PL"/>
          <w14:ligatures w14:val="none"/>
        </w:rPr>
      </w:pPr>
    </w:p>
    <w:p w14:paraId="5D63F3A5" w14:textId="77777777" w:rsidR="00D166F1" w:rsidRPr="00D166F1" w:rsidRDefault="00D166F1" w:rsidP="00D166F1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bieżące Domu Pomocy Społecznej w Matczynie  zwiększono o kwotę 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>16 025,00 zł,</w:t>
      </w:r>
    </w:p>
    <w:p w14:paraId="5E86F77A" w14:textId="77777777" w:rsidR="00D166F1" w:rsidRPr="00D166F1" w:rsidRDefault="00D166F1" w:rsidP="00D166F1">
      <w:pPr>
        <w:numPr>
          <w:ilvl w:val="0"/>
          <w:numId w:val="10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wydatki Starostwa Powiatowego w Lublinie zmniejszono o kwotę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200 000,00 zł. </w:t>
      </w:r>
    </w:p>
    <w:p w14:paraId="7AD0EACB" w14:textId="77777777" w:rsidR="00D166F1" w:rsidRPr="00D166F1" w:rsidRDefault="00D166F1" w:rsidP="00D166F1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13694878" w14:textId="77777777" w:rsidR="00D166F1" w:rsidRDefault="00D166F1" w:rsidP="00D166F1">
      <w:pPr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85203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Ośrodki wsparcia  </w:t>
      </w:r>
    </w:p>
    <w:p w14:paraId="3BCC6808" w14:textId="30E31A00" w:rsidR="00D166F1" w:rsidRPr="00D166F1" w:rsidRDefault="00D166F1" w:rsidP="00D166F1">
      <w:pPr>
        <w:tabs>
          <w:tab w:val="left" w:pos="0"/>
          <w:tab w:val="left" w:pos="426"/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2BBFBF2B" w14:textId="77777777" w:rsidR="00D166F1" w:rsidRPr="00D166F1" w:rsidRDefault="00D166F1" w:rsidP="00D166F1">
      <w:pPr>
        <w:tabs>
          <w:tab w:val="left" w:pos="0"/>
          <w:tab w:val="left" w:pos="4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Zwiększono plan dotacji dla Ośrodka Wsparcia w Krężnicy Jarej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16 500,00 zł.  </w:t>
      </w:r>
    </w:p>
    <w:p w14:paraId="76159A4D" w14:textId="77777777" w:rsidR="00D166F1" w:rsidRPr="00D166F1" w:rsidRDefault="00D166F1" w:rsidP="00D166F1">
      <w:p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</w:p>
    <w:p w14:paraId="35CD7954" w14:textId="77777777" w:rsidR="00D166F1" w:rsidRDefault="00D166F1" w:rsidP="00D166F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85218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Powiatowe Centra Pomocy Rodzinie  </w:t>
      </w:r>
    </w:p>
    <w:p w14:paraId="3687369A" w14:textId="77777777" w:rsidR="00D166F1" w:rsidRPr="00D166F1" w:rsidRDefault="00D166F1" w:rsidP="00D166F1">
      <w:pPr>
        <w:tabs>
          <w:tab w:val="left" w:pos="0"/>
          <w:tab w:val="left" w:pos="567"/>
          <w:tab w:val="left" w:pos="709"/>
          <w:tab w:val="left" w:pos="993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6B46103" w14:textId="77777777" w:rsidR="00D166F1" w:rsidRPr="00D166F1" w:rsidRDefault="00D166F1" w:rsidP="00D166F1">
      <w:pPr>
        <w:tabs>
          <w:tab w:val="left" w:pos="426"/>
        </w:tabs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na zadania bieżące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169 800,00 zł.</w:t>
      </w:r>
    </w:p>
    <w:p w14:paraId="70FA6D3B" w14:textId="77777777" w:rsidR="00D166F1" w:rsidRPr="00D166F1" w:rsidRDefault="00D166F1" w:rsidP="00D166F1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9. w dziale 853 – „Pozostałe zadania w zakresie polityki społecznej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523D52AA" w14:textId="77777777" w:rsidR="00D166F1" w:rsidRPr="00D166F1" w:rsidRDefault="00D166F1" w:rsidP="00D166F1">
      <w:pPr>
        <w:tabs>
          <w:tab w:val="left" w:pos="0"/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159922B2" w14:textId="77777777" w:rsidR="00D166F1" w:rsidRPr="00D166F1" w:rsidRDefault="00D166F1" w:rsidP="00D166F1">
      <w:pPr>
        <w:numPr>
          <w:ilvl w:val="0"/>
          <w:numId w:val="1"/>
        </w:numPr>
        <w:tabs>
          <w:tab w:val="left" w:pos="284"/>
          <w:tab w:val="left" w:pos="567"/>
        </w:tabs>
        <w:spacing w:after="0" w:line="240" w:lineRule="auto"/>
        <w:ind w:hanging="218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>w rozdz. 85333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Powiatowe urzędy pracy </w:t>
      </w:r>
    </w:p>
    <w:p w14:paraId="2ED4BF76" w14:textId="77777777" w:rsidR="00D166F1" w:rsidRPr="00D166F1" w:rsidRDefault="00D166F1" w:rsidP="00D166F1">
      <w:pPr>
        <w:tabs>
          <w:tab w:val="left" w:pos="284"/>
        </w:tabs>
        <w:spacing w:after="0" w:line="240" w:lineRule="auto"/>
        <w:ind w:left="502"/>
        <w:jc w:val="both"/>
        <w:rPr>
          <w:rFonts w:ascii="Arial" w:eastAsia="Times New Roman" w:hAnsi="Arial" w:cs="Arial"/>
          <w:b/>
          <w:kern w:val="0"/>
          <w:highlight w:val="green"/>
          <w:lang w:eastAsia="pl-PL"/>
          <w14:ligatures w14:val="none"/>
        </w:rPr>
      </w:pPr>
    </w:p>
    <w:p w14:paraId="32C1DF92" w14:textId="77777777" w:rsidR="00D166F1" w:rsidRPr="00D166F1" w:rsidRDefault="00D166F1" w:rsidP="00D166F1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 planie Powiatowego Urzędu Pracy zwiększono wydatki bieżące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21 898,00 zł,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</w:p>
    <w:p w14:paraId="52AAA560" w14:textId="77777777" w:rsidR="00D166F1" w:rsidRPr="00D166F1" w:rsidRDefault="00D166F1" w:rsidP="00D166F1">
      <w:pPr>
        <w:numPr>
          <w:ilvl w:val="0"/>
          <w:numId w:val="11"/>
        </w:numPr>
        <w:tabs>
          <w:tab w:val="left" w:pos="0"/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wydatki Starostwa Powiatowego w Lublinie zmniejszono o kwotę</w:t>
      </w:r>
      <w:r w:rsidRPr="00D166F1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254 818,00 zł. </w:t>
      </w:r>
    </w:p>
    <w:p w14:paraId="77973CB2" w14:textId="77777777" w:rsidR="00D166F1" w:rsidRPr="00D166F1" w:rsidRDefault="00D166F1" w:rsidP="00D166F1">
      <w:pPr>
        <w:tabs>
          <w:tab w:val="left" w:pos="0"/>
          <w:tab w:val="left" w:pos="284"/>
        </w:tabs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2DD346D7" w14:textId="77777777" w:rsidR="00D166F1" w:rsidRPr="00D166F1" w:rsidRDefault="00D166F1" w:rsidP="00D166F1">
      <w:pPr>
        <w:tabs>
          <w:tab w:val="left" w:pos="284"/>
        </w:tabs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ab/>
        <w:t>10. W dziale 855 – „Rodzina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”</w:t>
      </w:r>
    </w:p>
    <w:p w14:paraId="1D518079" w14:textId="77777777" w:rsidR="00D166F1" w:rsidRDefault="00D166F1" w:rsidP="00D166F1">
      <w:pPr>
        <w:numPr>
          <w:ilvl w:val="0"/>
          <w:numId w:val="1"/>
        </w:num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85508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Rodziny zastępcze  </w:t>
      </w:r>
    </w:p>
    <w:p w14:paraId="3AE8DE9F" w14:textId="77777777" w:rsidR="00D166F1" w:rsidRPr="00D166F1" w:rsidRDefault="00D166F1" w:rsidP="00D166F1">
      <w:pPr>
        <w:tabs>
          <w:tab w:val="left" w:pos="0"/>
          <w:tab w:val="left" w:pos="567"/>
          <w:tab w:val="left" w:pos="709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5ABA6577" w14:textId="36BA02C7" w:rsidR="00D166F1" w:rsidRPr="00D166F1" w:rsidRDefault="00D166F1" w:rsidP="00D166F1">
      <w:pPr>
        <w:numPr>
          <w:ilvl w:val="0"/>
          <w:numId w:val="13"/>
        </w:num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plan wydatków PCPR Lublin </w:t>
      </w:r>
      <w:r w:rsidR="00CD2E0E">
        <w:rPr>
          <w:rFonts w:ascii="Arial" w:eastAsia="Times New Roman" w:hAnsi="Arial" w:cs="Arial"/>
          <w:kern w:val="0"/>
          <w:lang w:eastAsia="pl-PL"/>
          <w14:ligatures w14:val="none"/>
        </w:rPr>
        <w:t>zwiększono</w:t>
      </w:r>
      <w:bookmarkStart w:id="2" w:name="_GoBack"/>
      <w:bookmarkEnd w:id="2"/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211 420,00 zł,</w:t>
      </w:r>
    </w:p>
    <w:p w14:paraId="3BD37952" w14:textId="15EE6934" w:rsidR="00D166F1" w:rsidRDefault="00D166F1" w:rsidP="00D166F1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426" w:firstLine="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wydatki na rodziny zastępcze zwiększono o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>4 650,25 zł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 na dofinansowanie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 xml:space="preserve">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rządowego programu „Dofinansowania wynagrodzeń pracowników jednostek wspierania rodziny i systemu pieczy zastępczej na lata 2024-2027”. </w:t>
      </w:r>
    </w:p>
    <w:p w14:paraId="36CD1909" w14:textId="77777777" w:rsidR="00D166F1" w:rsidRPr="00D166F1" w:rsidRDefault="00D166F1" w:rsidP="00D166F1">
      <w:pPr>
        <w:tabs>
          <w:tab w:val="left" w:pos="284"/>
        </w:tabs>
        <w:spacing w:after="0" w:line="240" w:lineRule="auto"/>
        <w:ind w:left="1200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3AE218A1" w14:textId="77777777" w:rsidR="00D166F1" w:rsidRDefault="00D166F1" w:rsidP="00D166F1">
      <w:pPr>
        <w:numPr>
          <w:ilvl w:val="0"/>
          <w:numId w:val="1"/>
        </w:num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hanging="218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u w:val="single"/>
          <w:lang w:eastAsia="pl-PL"/>
          <w14:ligatures w14:val="none"/>
        </w:rPr>
        <w:t xml:space="preserve">w rozdz. 85510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Placówki opiekuńczo- wychowawcze  </w:t>
      </w:r>
    </w:p>
    <w:p w14:paraId="7F577079" w14:textId="77777777" w:rsidR="00D166F1" w:rsidRPr="00D166F1" w:rsidRDefault="00D166F1" w:rsidP="00D166F1">
      <w:pPr>
        <w:tabs>
          <w:tab w:val="left" w:pos="0"/>
          <w:tab w:val="left" w:pos="567"/>
          <w:tab w:val="left" w:pos="851"/>
          <w:tab w:val="left" w:pos="113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left="50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14:paraId="0ED7AA2A" w14:textId="77777777" w:rsidR="00D166F1" w:rsidRPr="00D166F1" w:rsidRDefault="00D166F1" w:rsidP="00D166F1">
      <w:pPr>
        <w:shd w:val="clear" w:color="auto" w:fill="FFFFFF"/>
        <w:tabs>
          <w:tab w:val="left" w:pos="142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firstLine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a) wydatki Domów Dziecka w Przybysławicach zwiększono o 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5 670,00 zł, </w:t>
      </w:r>
    </w:p>
    <w:p w14:paraId="02A7C04A" w14:textId="187AD90B" w:rsidR="00D166F1" w:rsidRPr="00D166F1" w:rsidRDefault="00D166F1" w:rsidP="00D166F1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2"/>
        <w:jc w:val="both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b) wydatki Domów Dziecka w Woli Gałęzowskiej zwiększono o  kwotę 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136 825,00 zł. 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Środki przesunięto z planu wydatków Starostwa </w:t>
      </w:r>
      <w:r w:rsidR="00CC28BB">
        <w:rPr>
          <w:rFonts w:ascii="Arial" w:eastAsia="Times New Roman" w:hAnsi="Arial" w:cs="Arial"/>
          <w:kern w:val="0"/>
          <w:lang w:eastAsia="pl-PL"/>
          <w14:ligatures w14:val="none"/>
        </w:rPr>
        <w:t>P</w:t>
      </w: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 xml:space="preserve">owiatowego w Lublinie.  </w:t>
      </w:r>
    </w:p>
    <w:p w14:paraId="78887EBE" w14:textId="77777777" w:rsidR="00D166F1" w:rsidRDefault="00D166F1" w:rsidP="00D166F1">
      <w:pPr>
        <w:shd w:val="clear" w:color="auto" w:fill="FFFFFF"/>
        <w:tabs>
          <w:tab w:val="left" w:pos="142"/>
          <w:tab w:val="left" w:pos="284"/>
          <w:tab w:val="left" w:pos="70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256" w:lineRule="auto"/>
        <w:ind w:left="142"/>
        <w:jc w:val="both"/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</w:pPr>
      <w:r w:rsidRPr="00D166F1">
        <w:rPr>
          <w:rFonts w:ascii="Arial" w:eastAsia="Times New Roman" w:hAnsi="Arial" w:cs="Arial"/>
          <w:kern w:val="0"/>
          <w:lang w:eastAsia="pl-PL"/>
          <w14:ligatures w14:val="none"/>
        </w:rPr>
        <w:t>c) wydatki Powiatowego Centrum Pomocy Rodzinie w Lublinie zmniejszono o kwotę</w:t>
      </w:r>
      <w:r w:rsidRPr="00D166F1">
        <w:rPr>
          <w:rFonts w:ascii="Arial" w:eastAsia="Times New Roman" w:hAnsi="Arial" w:cs="Arial"/>
          <w:b/>
          <w:bCs/>
          <w:kern w:val="0"/>
          <w:lang w:eastAsia="pl-PL"/>
          <w14:ligatures w14:val="none"/>
        </w:rPr>
        <w:t xml:space="preserve"> 200 000,00 zł.</w:t>
      </w:r>
    </w:p>
    <w:p w14:paraId="65E87633" w14:textId="435E1FBD" w:rsidR="00E21530" w:rsidRDefault="00D166F1" w:rsidP="00D166F1">
      <w:pPr>
        <w:tabs>
          <w:tab w:val="left" w:pos="284"/>
        </w:tabs>
        <w:spacing w:after="0" w:line="240" w:lineRule="auto"/>
        <w:jc w:val="both"/>
      </w:pPr>
      <w:r w:rsidRPr="00D166F1">
        <w:rPr>
          <w:rFonts w:ascii="Arial" w:eastAsia="Times New Roman" w:hAnsi="Arial" w:cs="Arial"/>
          <w:bCs/>
          <w:kern w:val="0"/>
          <w:lang w:eastAsia="pl-PL"/>
          <w14:ligatures w14:val="none"/>
        </w:rPr>
        <w:t>Ponadto dokonano przesunięć w ramach klasyfikacji budżetowej.</w:t>
      </w:r>
    </w:p>
    <w:sectPr w:rsidR="00E215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03D01"/>
    <w:multiLevelType w:val="hybridMultilevel"/>
    <w:tmpl w:val="A38845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A6A36"/>
    <w:multiLevelType w:val="hybridMultilevel"/>
    <w:tmpl w:val="ECDC3AD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66F68"/>
    <w:multiLevelType w:val="hybridMultilevel"/>
    <w:tmpl w:val="8EF26152"/>
    <w:lvl w:ilvl="0" w:tplc="6F1CF980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B355C"/>
    <w:multiLevelType w:val="hybridMultilevel"/>
    <w:tmpl w:val="753AD25C"/>
    <w:lvl w:ilvl="0" w:tplc="45A41BA2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2B2A129D"/>
    <w:multiLevelType w:val="hybridMultilevel"/>
    <w:tmpl w:val="8D544A3C"/>
    <w:lvl w:ilvl="0" w:tplc="4A200BB4">
      <w:start w:val="1"/>
      <w:numFmt w:val="decimal"/>
      <w:lvlText w:val="%1."/>
      <w:lvlJc w:val="left"/>
      <w:pPr>
        <w:ind w:left="100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1A97042"/>
    <w:multiLevelType w:val="hybridMultilevel"/>
    <w:tmpl w:val="78B4F2AC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35024DB7"/>
    <w:multiLevelType w:val="hybridMultilevel"/>
    <w:tmpl w:val="57561730"/>
    <w:lvl w:ilvl="0" w:tplc="0415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3DFD5296"/>
    <w:multiLevelType w:val="hybridMultilevel"/>
    <w:tmpl w:val="028ABDF0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D5609C"/>
    <w:multiLevelType w:val="hybridMultilevel"/>
    <w:tmpl w:val="6B840DD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6D33DF0"/>
    <w:multiLevelType w:val="hybridMultilevel"/>
    <w:tmpl w:val="B38EC332"/>
    <w:lvl w:ilvl="0" w:tplc="2AD2111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1E24FF"/>
    <w:multiLevelType w:val="hybridMultilevel"/>
    <w:tmpl w:val="D62272E8"/>
    <w:lvl w:ilvl="0" w:tplc="BEEAA6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365D12"/>
    <w:multiLevelType w:val="hybridMultilevel"/>
    <w:tmpl w:val="5A6C77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7C9554F"/>
    <w:multiLevelType w:val="hybridMultilevel"/>
    <w:tmpl w:val="AE2A2B7A"/>
    <w:lvl w:ilvl="0" w:tplc="CBDEA8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2"/>
  </w:num>
  <w:num w:numId="5">
    <w:abstractNumId w:val="4"/>
  </w:num>
  <w:num w:numId="6">
    <w:abstractNumId w:val="2"/>
  </w:num>
  <w:num w:numId="7">
    <w:abstractNumId w:val="9"/>
  </w:num>
  <w:num w:numId="8">
    <w:abstractNumId w:val="6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6F1"/>
    <w:rsid w:val="000E310C"/>
    <w:rsid w:val="00770722"/>
    <w:rsid w:val="00AF0676"/>
    <w:rsid w:val="00CC28BB"/>
    <w:rsid w:val="00CD2E0E"/>
    <w:rsid w:val="00D166F1"/>
    <w:rsid w:val="00E21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0BD45"/>
  <w15:chartTrackingRefBased/>
  <w15:docId w15:val="{E3CC1BFE-FDDC-4150-8DC8-730B277C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166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1162</Words>
  <Characters>6974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Pietrzak</dc:creator>
  <cp:keywords/>
  <dc:description/>
  <cp:lastModifiedBy>Dorota Szewczyk</cp:lastModifiedBy>
  <cp:revision>2</cp:revision>
  <cp:lastPrinted>2024-11-19T13:33:00Z</cp:lastPrinted>
  <dcterms:created xsi:type="dcterms:W3CDTF">2024-11-19T13:11:00Z</dcterms:created>
  <dcterms:modified xsi:type="dcterms:W3CDTF">2024-11-20T06:52:00Z</dcterms:modified>
</cp:coreProperties>
</file>