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AFBB" w14:textId="77777777" w:rsidR="00CD1EC7" w:rsidRPr="00CD1EC7" w:rsidRDefault="00CD1EC7" w:rsidP="00CD1EC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8574494"/>
      <w:r w:rsidRPr="00CD1E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bookmarkStart w:id="1" w:name="_Hlk219722815"/>
      <w:r w:rsidRPr="00CD1E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Projekt </w:t>
      </w:r>
    </w:p>
    <w:p w14:paraId="5E829D2E" w14:textId="77777777" w:rsidR="00CD1EC7" w:rsidRPr="00CD1EC7" w:rsidRDefault="00CD1EC7" w:rsidP="00CD1EC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Nr……/……/2026</w:t>
      </w:r>
    </w:p>
    <w:p w14:paraId="53D4DE7A" w14:textId="77777777" w:rsidR="00CD1EC7" w:rsidRPr="00CD1EC7" w:rsidRDefault="00CD1EC7" w:rsidP="00CD1EC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2867D653" w14:textId="77777777" w:rsidR="00CD1EC7" w:rsidRPr="00CD1EC7" w:rsidRDefault="00CD1EC7" w:rsidP="00CD1EC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295E620" w14:textId="77777777" w:rsidR="00CD1EC7" w:rsidRPr="00CD1EC7" w:rsidRDefault="00CD1EC7" w:rsidP="00CD1EC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7 maja 2026 r. </w:t>
      </w:r>
    </w:p>
    <w:p w14:paraId="3BAA2767" w14:textId="77777777" w:rsidR="00CD1EC7" w:rsidRPr="00CD1EC7" w:rsidRDefault="00CD1EC7" w:rsidP="00CD1EC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B662BA" w14:textId="77777777" w:rsidR="00CD1EC7" w:rsidRPr="00CD1EC7" w:rsidRDefault="00CD1EC7" w:rsidP="00CD1EC7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2026</w:t>
      </w:r>
    </w:p>
    <w:p w14:paraId="34F637E9" w14:textId="77777777" w:rsidR="00CD1EC7" w:rsidRPr="00CD1EC7" w:rsidRDefault="00CD1EC7" w:rsidP="00CD1EC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CBC447" w14:textId="2B3371D2" w:rsidR="00CD1EC7" w:rsidRPr="00CD1EC7" w:rsidRDefault="00CD1EC7" w:rsidP="00CD1EC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Na podstawie art. 12 pkt 5 ustawy z dnia 5 czerwca 1998 r. o samorządzie powiatowym (Dz. U. z 2025 r. poz. 1684</w:t>
      </w:r>
      <w:r w:rsidR="00DA3500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proofErr w:type="spellStart"/>
      <w:r w:rsidR="00DA3500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="00DA3500">
        <w:rPr>
          <w:rFonts w:ascii="Arial" w:eastAsia="Times New Roman" w:hAnsi="Arial" w:cs="Arial"/>
          <w:kern w:val="0"/>
          <w:lang w:eastAsia="pl-PL"/>
          <w14:ligatures w14:val="none"/>
        </w:rPr>
        <w:t>. zm.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) oraz art. 212 ustawy z dnia 27 sierpnia 2009 r. o finansach publicznych (Dz. U. z 2025 r. poz. 1483 z </w:t>
      </w:r>
      <w:proofErr w:type="spellStart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zm.) na wniosek Zarządu Powiatu w Lublinie </w:t>
      </w:r>
    </w:p>
    <w:p w14:paraId="7835C170" w14:textId="77777777" w:rsidR="00CD1EC7" w:rsidRPr="00CD1EC7" w:rsidRDefault="00CD1EC7" w:rsidP="00CD1EC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4AEA3C" w14:textId="77777777" w:rsidR="00CD1EC7" w:rsidRPr="00CD1EC7" w:rsidRDefault="00CD1EC7" w:rsidP="00CD1EC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7208E612" w14:textId="77777777" w:rsidR="00CD1EC7" w:rsidRPr="00CD1EC7" w:rsidRDefault="00CD1EC7" w:rsidP="00CD1EC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6F3E6B" w14:textId="77777777" w:rsidR="00CD1EC7" w:rsidRPr="00CD1EC7" w:rsidRDefault="00CD1EC7" w:rsidP="00CD1EC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219708773"/>
    </w:p>
    <w:p w14:paraId="78BA6EB4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1.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XX/193/2025 Rady Powiatu w Lublinie z dnia 19 grudnia 2025 r. w sprawie uchwalenia budżetu powiatu na rok  2026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2335D572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34A392C" w14:textId="77777777" w:rsidR="00CD1EC7" w:rsidRPr="00CD1EC7" w:rsidRDefault="00CD1EC7" w:rsidP="00CD1E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3180471E" w14:textId="274163F2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a) dochody budżetu powiatu w kwocie 300 788 999,05 zł, zwiększa się o kwotę 4</w:t>
      </w:r>
      <w:r w:rsidR="000914C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384</w:t>
      </w:r>
      <w:r w:rsidR="000914C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236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,00 zł do kwoty 30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5 173 235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,05 zł, w tym dochody bieżące w kwocie 233 706 907,05 zł zwiększa się o kwotę 2 350 267,00 zł do kwoty 236 057 174,05 zł oraz dochody majątkowe w kwocie 67 082 092,00 zwiększa się o kwotę 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2 033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969,00 zł do kwoty 6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9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11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6 061,00 zł; </w:t>
      </w:r>
    </w:p>
    <w:p w14:paraId="21352696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0F16166C" w14:textId="49151C51" w:rsidR="00CD1EC7" w:rsidRPr="00B575CF" w:rsidRDefault="00CD1EC7" w:rsidP="00F86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575C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</w:t>
      </w:r>
      <w:r w:rsidRPr="00B575CF">
        <w:rPr>
          <w:rFonts w:ascii="Arial" w:eastAsia="Times New Roman" w:hAnsi="Arial" w:cs="Arial"/>
          <w:kern w:val="0"/>
          <w:lang w:eastAsia="pl-PL"/>
          <w14:ligatures w14:val="none"/>
        </w:rPr>
        <w:t>dotacje celowe na zadania realizowane w drodze umów lub porozumień między jednostkami samorządu terytorialnego w kwocie 2</w:t>
      </w:r>
      <w:r w:rsidR="00B575CF" w:rsidRPr="00B575CF">
        <w:rPr>
          <w:rFonts w:ascii="Arial" w:eastAsia="Times New Roman" w:hAnsi="Arial" w:cs="Arial"/>
          <w:kern w:val="0"/>
          <w:lang w:eastAsia="pl-PL"/>
          <w14:ligatures w14:val="none"/>
        </w:rPr>
        <w:t>3 560 233</w:t>
      </w:r>
      <w:r w:rsidRPr="00B575CF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 zwiększa się o kwotę </w:t>
      </w:r>
      <w:r w:rsidR="00B575CF" w:rsidRPr="00B575CF">
        <w:rPr>
          <w:rFonts w:ascii="Arial" w:eastAsia="Times New Roman" w:hAnsi="Arial" w:cs="Arial"/>
          <w:kern w:val="0"/>
          <w:lang w:eastAsia="pl-PL"/>
          <w14:ligatures w14:val="none"/>
        </w:rPr>
        <w:t>639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B575CF" w:rsidRPr="00B575CF">
        <w:rPr>
          <w:rFonts w:ascii="Arial" w:eastAsia="Times New Roman" w:hAnsi="Arial" w:cs="Arial"/>
          <w:kern w:val="0"/>
          <w:lang w:eastAsia="pl-PL"/>
          <w14:ligatures w14:val="none"/>
        </w:rPr>
        <w:t>697</w:t>
      </w:r>
      <w:r w:rsidRPr="00B575CF">
        <w:rPr>
          <w:rFonts w:ascii="Arial" w:eastAsia="Times New Roman" w:hAnsi="Arial" w:cs="Arial"/>
          <w:kern w:val="0"/>
          <w:lang w:eastAsia="pl-PL"/>
          <w14:ligatures w14:val="none"/>
        </w:rPr>
        <w:t>,00 zł do kwoty 2</w:t>
      </w:r>
      <w:r w:rsidR="00B575CF" w:rsidRPr="00B575CF">
        <w:rPr>
          <w:rFonts w:ascii="Arial" w:eastAsia="Times New Roman" w:hAnsi="Arial" w:cs="Arial"/>
          <w:kern w:val="0"/>
          <w:lang w:eastAsia="pl-PL"/>
          <w14:ligatures w14:val="none"/>
        </w:rPr>
        <w:t>4 199 930</w:t>
      </w:r>
      <w:r w:rsidRPr="00B575CF">
        <w:rPr>
          <w:rFonts w:ascii="Arial" w:eastAsia="Times New Roman" w:hAnsi="Arial" w:cs="Arial"/>
          <w:kern w:val="0"/>
          <w:lang w:eastAsia="pl-PL"/>
          <w14:ligatures w14:val="none"/>
        </w:rPr>
        <w:t>,00 zł,</w:t>
      </w:r>
    </w:p>
    <w:p w14:paraId="5D66DD1D" w14:textId="77777777" w:rsidR="00CD1EC7" w:rsidRPr="00CD1EC7" w:rsidRDefault="00CD1EC7" w:rsidP="00CD1EC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3D7DFF" w14:textId="77777777" w:rsidR="00CD1EC7" w:rsidRPr="00CD1EC7" w:rsidRDefault="00CD1EC7" w:rsidP="00CD1E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28177F06" w14:textId="272BC373" w:rsidR="00CD1EC7" w:rsidRPr="00CD1EC7" w:rsidRDefault="00CD1EC7" w:rsidP="00CD1E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a) wydatki budżetu powiatu w kwocie 330 085 849,05 zł zwiększa się o kwotę  4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 384 236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,00 zł do kwoty 334 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470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085,05 zł, w tym wydatki bieżące w kwocie 218 197 387,05 zł zwiększa się o kwotę 2 437 808,00 zł do kwoty </w:t>
      </w:r>
      <w:bookmarkStart w:id="3" w:name="_Hlk216251572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220 635 195,05 </w:t>
      </w:r>
      <w:bookmarkEnd w:id="3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zł oraz wydatki majątkowe w kwocie 111 888 462,00 zwiększa się o kwotę 1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 946 428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,00 zł do kwoty 113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="00BF598B">
        <w:rPr>
          <w:rFonts w:ascii="Arial" w:eastAsia="Times New Roman" w:hAnsi="Arial" w:cs="Arial"/>
          <w:kern w:val="0"/>
          <w:lang w:eastAsia="pl-PL"/>
          <w14:ligatures w14:val="none"/>
        </w:rPr>
        <w:t>34 890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,00 zł;  </w:t>
      </w:r>
    </w:p>
    <w:p w14:paraId="2870C56C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2719FD" w14:textId="48B8446A" w:rsidR="00CD1EC7" w:rsidRPr="00CD1EC7" w:rsidRDefault="00B575CF" w:rsidP="00CD1EC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</w:t>
      </w:r>
      <w:r w:rsidR="00CD1EC7" w:rsidRPr="00CD1EC7">
        <w:rPr>
          <w:rFonts w:ascii="Arial" w:eastAsia="Times New Roman" w:hAnsi="Arial" w:cs="Arial"/>
          <w:kern w:val="0"/>
          <w:lang w:eastAsia="pl-PL"/>
          <w14:ligatures w14:val="none"/>
        </w:rPr>
        <w:t>) w pkt 5 wydatki na finansowanie zadań związanych z zasobem geodezyjnym i kartograficznym w kwocie 6 085 356,00 zł zwiększa się o kwotę 200 000,00 zł  do kwoty </w:t>
      </w:r>
      <w:bookmarkStart w:id="4" w:name="_Hlk224719237"/>
      <w:r w:rsidR="00CD1EC7" w:rsidRPr="00CD1EC7">
        <w:rPr>
          <w:rFonts w:ascii="Arial" w:eastAsia="Times New Roman" w:hAnsi="Arial" w:cs="Arial"/>
          <w:kern w:val="0"/>
          <w:lang w:eastAsia="pl-PL"/>
          <w14:ligatures w14:val="none"/>
        </w:rPr>
        <w:t>6 285 356,00 zł;</w:t>
      </w:r>
    </w:p>
    <w:p w14:paraId="141CD29C" w14:textId="77777777" w:rsidR="00CD1EC7" w:rsidRPr="00CD1EC7" w:rsidRDefault="00CD1EC7" w:rsidP="00CD1EC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4"/>
    <w:p w14:paraId="30C85A07" w14:textId="77777777" w:rsidR="00CD1EC7" w:rsidRPr="00CD1EC7" w:rsidRDefault="00CD1EC7" w:rsidP="00CD1E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hAnsi="Arial" w:cs="Arial"/>
          <w:kern w:val="0"/>
        </w:rPr>
        <w:t xml:space="preserve">3)  w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§ 3  ust. 2 otrzymuje brzmienie:</w:t>
      </w:r>
    </w:p>
    <w:p w14:paraId="11329098" w14:textId="77777777" w:rsidR="00CD1EC7" w:rsidRPr="00CD1EC7" w:rsidRDefault="00CD1EC7" w:rsidP="00CD1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</w:rPr>
      </w:pPr>
      <w:r w:rsidRPr="00CD1EC7">
        <w:rPr>
          <w:rFonts w:ascii="Arial" w:hAnsi="Arial" w:cs="Arial"/>
          <w:kern w:val="0"/>
        </w:rPr>
        <w:t>„2. Źródłami pokrycia deficytu są przychody pochodzące z:</w:t>
      </w:r>
    </w:p>
    <w:p w14:paraId="5BE1C6B9" w14:textId="77777777" w:rsidR="00CD1EC7" w:rsidRPr="00CD1EC7" w:rsidRDefault="00CD1EC7" w:rsidP="00CD1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</w:rPr>
      </w:pPr>
    </w:p>
    <w:p w14:paraId="7F918730" w14:textId="77777777" w:rsidR="00CD1EC7" w:rsidRPr="00CD1EC7" w:rsidRDefault="00CD1EC7" w:rsidP="00CD1EC7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  <w:r w:rsidRPr="00CD1EC7">
        <w:rPr>
          <w:rFonts w:ascii="Arial" w:hAnsi="Arial" w:cs="Arial"/>
          <w:kern w:val="0"/>
        </w:rPr>
        <w:t>1) kredytów i pożyczek – 18 505 603,00  zł,</w:t>
      </w:r>
    </w:p>
    <w:p w14:paraId="0CFC306E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D1EC7">
        <w:rPr>
          <w:rFonts w:ascii="Arial" w:hAnsi="Arial" w:cs="Arial"/>
          <w:kern w:val="0"/>
        </w:rPr>
        <w:t>2) niewykorzystanych  środków pieniężnych na rachunku bieżącym budżetu wynikających  z rozliczenia dochodów i wydatków nimi finansowanych związanych ze szczególnymi  zasadami wykonania budżetu określonymi w odrębnych ustawach – 10 791 247,00 zł.</w:t>
      </w:r>
    </w:p>
    <w:p w14:paraId="41DAA655" w14:textId="77777777" w:rsidR="00CD1EC7" w:rsidRPr="00CD1EC7" w:rsidRDefault="00CD1EC7" w:rsidP="00CD1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</w:rPr>
      </w:pPr>
    </w:p>
    <w:p w14:paraId="61C6CEF4" w14:textId="36AA0A63" w:rsidR="00CD1EC7" w:rsidRPr="00CD1EC7" w:rsidRDefault="00291A7E" w:rsidP="00CD1E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="00CD1EC7" w:rsidRPr="00CD1EC7">
        <w:rPr>
          <w:rFonts w:ascii="Arial" w:eastAsia="Times New Roman" w:hAnsi="Arial" w:cs="Arial"/>
          <w:kern w:val="0"/>
          <w:lang w:eastAsia="pl-PL"/>
          <w14:ligatures w14:val="none"/>
        </w:rPr>
        <w:t>)  w załączniku:</w:t>
      </w:r>
    </w:p>
    <w:p w14:paraId="22FE44FA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0FA8F899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055CDE3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56C8622B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06AEA41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c) Nr 3 do uchwały budżetowej dokonuje się zmian zgodnie z załącznikiem Nr 3 do niniejszej uchwały,</w:t>
      </w:r>
    </w:p>
    <w:p w14:paraId="00A9A944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CF4D87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d) Nr 4 do uchwały budżetowej dokonuje się zmian zgodnie z załącznikiem Nr 4 do niniejszej uchwały,</w:t>
      </w:r>
    </w:p>
    <w:p w14:paraId="36DDF3E2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E20126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e) Nr 5 do uchwały budżetowej dokonuje się zmian zgodnie z załącznikiem Nr 5 do niniejszej uchwały,</w:t>
      </w:r>
    </w:p>
    <w:p w14:paraId="28530172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6B48F6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f) Nr 5a do uchwały budżetowej dokonuje się zmian zgodnie z załącznikiem Nr 6 do niniejszej uchwały,</w:t>
      </w:r>
    </w:p>
    <w:p w14:paraId="15DAB0FA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C435B9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g) Nr 6 do uchwały budżetowej dokonuje się zmian zgodnie z załącznikiem Nr 7 do niniejszej uchwały,</w:t>
      </w:r>
    </w:p>
    <w:p w14:paraId="5F4DB7F2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396B288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2.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074BE04E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04E8BC19" w14:textId="77777777" w:rsidR="00CD1EC7" w:rsidRPr="00CD1EC7" w:rsidRDefault="00CD1EC7" w:rsidP="00CD1E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3.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6F84C18D" w14:textId="77777777" w:rsidR="00CD1EC7" w:rsidRPr="00CD1EC7" w:rsidRDefault="00CD1EC7" w:rsidP="00CD1EC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bookmarkEnd w:id="2"/>
    <w:p w14:paraId="53024072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86F49EE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073F440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B6DE4FB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1F6780E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76894AB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21C26F4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D0F5FBE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1D8D4AB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6635307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B750224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2E00DAD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8795D38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2FA101B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E488F5D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0B0950F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1535C14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600603B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7787FBD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4C95A5D" w14:textId="77777777" w:rsid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C95BAF" w14:textId="77777777" w:rsidR="00B575CF" w:rsidRDefault="00B575CF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E5191BF" w14:textId="77777777" w:rsidR="00B575CF" w:rsidRDefault="00B575CF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37F8FE9" w14:textId="77777777" w:rsidR="00B575CF" w:rsidRDefault="00B575CF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FB5F465" w14:textId="77777777" w:rsidR="00B575CF" w:rsidRDefault="00B575CF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72F3FA1" w14:textId="77777777" w:rsidR="00B575CF" w:rsidRDefault="00B575CF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755AB29" w14:textId="77777777" w:rsidR="00BF598B" w:rsidRDefault="00BF598B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8C4B2B3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Uzasadnienie zmian do uchwały Rady Powiatu w Lublinie</w:t>
      </w:r>
    </w:p>
    <w:p w14:paraId="0D0873F1" w14:textId="77777777" w:rsidR="00CD1EC7" w:rsidRPr="00CD1EC7" w:rsidRDefault="00CD1EC7" w:rsidP="00CD1EC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2026 rok</w:t>
      </w:r>
    </w:p>
    <w:p w14:paraId="1854A225" w14:textId="77777777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1DD24C3" w14:textId="77777777" w:rsidR="00CD1EC7" w:rsidRPr="00CD1EC7" w:rsidRDefault="00CD1EC7" w:rsidP="00CD1E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yellow"/>
          <w:lang w:eastAsia="pl-PL"/>
          <w14:ligatures w14:val="none"/>
        </w:rPr>
      </w:pPr>
    </w:p>
    <w:p w14:paraId="1BD7EC9D" w14:textId="77777777" w:rsidR="00CD1EC7" w:rsidRPr="00CD1EC7" w:rsidRDefault="00CD1EC7" w:rsidP="00CD1E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459CF71D" w14:textId="77777777" w:rsidR="00CD1EC7" w:rsidRPr="00CD1EC7" w:rsidRDefault="00CD1EC7" w:rsidP="00CD1E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yellow"/>
          <w:lang w:eastAsia="pl-PL"/>
          <w14:ligatures w14:val="none"/>
        </w:rPr>
      </w:pPr>
    </w:p>
    <w:p w14:paraId="31C0E73B" w14:textId="77777777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739827" w14:textId="14C8C362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zmiany w planie dochodów, zwiększając je ogółem 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4 </w:t>
      </w:r>
      <w:r w:rsidR="00BF598B">
        <w:rPr>
          <w:rFonts w:ascii="Arial" w:eastAsia="Times New Roman" w:hAnsi="Arial" w:cs="Arial"/>
          <w:b/>
          <w:kern w:val="0"/>
          <w:lang w:eastAsia="pl-PL"/>
          <w14:ligatures w14:val="none"/>
        </w:rPr>
        <w:t>384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 236,00 zł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7DA0E236" w14:textId="77777777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0132DDA" w14:textId="77777777" w:rsidR="00CD1EC7" w:rsidRPr="00CD1EC7" w:rsidRDefault="00CD1EC7" w:rsidP="00CD1EC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Dochody bieżące zwiększono o kwotę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 2 350 267,00 zł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1AD2BDF8" w14:textId="77777777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1CE884C" w14:textId="77777777" w:rsidR="00CD1EC7" w:rsidRPr="00CD1EC7" w:rsidRDefault="00CD1EC7" w:rsidP="00CD1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4F7DBD" w14:textId="77777777" w:rsidR="00CD1EC7" w:rsidRPr="00CD1EC7" w:rsidRDefault="00CD1EC7" w:rsidP="00CD1EC7">
      <w:p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9782FF" w14:textId="30FEBDFD" w:rsidR="00CD1EC7" w:rsidRPr="00CD1EC7" w:rsidRDefault="00CD1EC7" w:rsidP="00CD1EC7">
      <w:pPr>
        <w:numPr>
          <w:ilvl w:val="0"/>
          <w:numId w:val="3"/>
        </w:num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Wprowadzono środki Funduszu Pomocy na realizację zadania polegającego na</w:t>
      </w:r>
      <w:r w:rsidR="000914C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zapewnieniu zakwaterowania zbiorowego i całodziennego wyżywienia zbiorowego dla</w:t>
      </w:r>
      <w:r w:rsidR="000914C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obywateli 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 xml:space="preserve">Ukrainy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kwocie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8 610,00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689211D" w14:textId="77777777" w:rsidR="00CD1EC7" w:rsidRPr="00CD1EC7" w:rsidRDefault="00CD1EC7" w:rsidP="00CD1E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C84362" w14:textId="2A15638A" w:rsidR="00CD1EC7" w:rsidRPr="00CD1EC7" w:rsidRDefault="00CD1EC7" w:rsidP="00CD1EC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5" w:name="_Hlk228192035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środki z Ministerstwa Finansów i Gospodarki w kwocie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2 250 133,00 zł,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na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uzupełnienie dochodów ze środków rezerwy celowej budżetu państwa</w:t>
      </w:r>
    </w:p>
    <w:bookmarkEnd w:id="5"/>
    <w:p w14:paraId="5ECDC504" w14:textId="77777777" w:rsidR="00CD1EC7" w:rsidRPr="00CD1EC7" w:rsidRDefault="00CD1EC7" w:rsidP="00CD1EC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0C100F" w14:textId="77777777" w:rsidR="00CD1EC7" w:rsidRPr="00CD1EC7" w:rsidRDefault="00CD1EC7" w:rsidP="00CD1EC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200 000,00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środki na gleboznawczą klasyfikację gruntów.  </w:t>
      </w:r>
    </w:p>
    <w:p w14:paraId="44D0CE9D" w14:textId="77777777" w:rsidR="00CD1EC7" w:rsidRPr="00CD1EC7" w:rsidRDefault="00CD1EC7" w:rsidP="00CD1E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933B99" w14:textId="77777777" w:rsidR="00CD1EC7" w:rsidRPr="00CD1EC7" w:rsidRDefault="00CD1EC7" w:rsidP="00CD1EC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Plan dochodów zmniejszono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1 190 106,00 zł,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środki na realizację projektów współfinansowanych z budżetu unii Europejskiej będące na rachunku budżetu na dzień 31.12.2025 r. stanowiące wolne środki. </w:t>
      </w:r>
    </w:p>
    <w:p w14:paraId="406218E6" w14:textId="77777777" w:rsidR="00CD1EC7" w:rsidRPr="00CD1EC7" w:rsidRDefault="00CD1EC7" w:rsidP="00CD1E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E6211DD" w14:textId="5F1C5971" w:rsidR="00CD1EC7" w:rsidRPr="00CD1EC7" w:rsidRDefault="00CD1EC7" w:rsidP="00CD1EC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 xml:space="preserve">dochodów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Domów Dziecka w Przybysławicach zwiększono plan 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</w:t>
      </w:r>
      <w:r w:rsidR="00E15D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750,00 zł.</w:t>
      </w:r>
    </w:p>
    <w:p w14:paraId="63540ABF" w14:textId="77777777" w:rsidR="00CD1EC7" w:rsidRPr="00CD1EC7" w:rsidRDefault="00CD1EC7" w:rsidP="00CD1E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2D3BD2" w14:textId="656AA5AF" w:rsidR="00CD1EC7" w:rsidRPr="00CD1EC7" w:rsidRDefault="00CD1EC7" w:rsidP="00CD1EC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Dochody bieżące dotyczące realizacji projektu pn.  „Czas zawodowców” zwiększono o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1 047 880,00 zł.</w:t>
      </w:r>
    </w:p>
    <w:p w14:paraId="245CB97D" w14:textId="77777777" w:rsidR="00CD1EC7" w:rsidRPr="00CD1EC7" w:rsidRDefault="00CD1EC7" w:rsidP="00CD1EC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444ADDB" w14:textId="77777777" w:rsidR="00CD1EC7" w:rsidRPr="00CD1EC7" w:rsidRDefault="00CD1EC7" w:rsidP="00CD1EC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Ujęto dochody Starostwa Powiatowego w kwocie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32 000,00 zł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ze środków PFRON jako koszty obsługi programu „Aktywny samorząd”.  </w:t>
      </w:r>
    </w:p>
    <w:p w14:paraId="29CE5BF0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CA9D48F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4C7200" w14:textId="475F1FB5" w:rsidR="00CD1EC7" w:rsidRPr="00CD1EC7" w:rsidRDefault="00CD1EC7" w:rsidP="00CD1EC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zwięks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zono o kwotę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 </w:t>
      </w:r>
      <w:r w:rsidR="00BF598B">
        <w:rPr>
          <w:rFonts w:ascii="Arial" w:eastAsia="Times New Roman" w:hAnsi="Arial" w:cs="Arial"/>
          <w:b/>
          <w:kern w:val="0"/>
          <w:lang w:eastAsia="pl-PL"/>
          <w14:ligatures w14:val="none"/>
        </w:rPr>
        <w:t>2 033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969,00 zł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71BE542C" w14:textId="77777777" w:rsidR="00CD1EC7" w:rsidRPr="00CD1EC7" w:rsidRDefault="00CD1EC7" w:rsidP="00CD1EC7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DB00496" w14:textId="77777777" w:rsidR="00CD1EC7" w:rsidRPr="00CD1EC7" w:rsidRDefault="00CD1EC7" w:rsidP="00CD1EC7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4ACB7D9" w14:textId="77777777" w:rsidR="00CD1EC7" w:rsidRPr="00CD1EC7" w:rsidRDefault="00CD1EC7" w:rsidP="00CD1EC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1 226 977,00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 realizacją projektu pn. „Modernizacja infrastruktury Zespołu Szkół w Niemcach – kompleksowe wsparcie kadr”, środki roku 2025.</w:t>
      </w:r>
    </w:p>
    <w:p w14:paraId="0115D302" w14:textId="77777777" w:rsidR="00CD1EC7" w:rsidRPr="00CD1EC7" w:rsidRDefault="00CD1EC7" w:rsidP="00CD1EC7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D4C98AB" w14:textId="7D096EB5" w:rsidR="00CD1EC7" w:rsidRPr="00CD1EC7" w:rsidRDefault="00CD1EC7" w:rsidP="00CD1EC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Zdjęto z planu dochodów dotację z Ministerstwa 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 xml:space="preserve">Sportu i Turystyki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w kwocie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1 101 989,00 zł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dotyczącą „Budowy boiska wielofunkcyjnego przy Zespole Szkół im. Mikołaja Kopernika w Bełżycach”, środki zostaną przekazane w roku 2027,</w:t>
      </w:r>
    </w:p>
    <w:p w14:paraId="3E89A0A7" w14:textId="77777777" w:rsidR="00CD1EC7" w:rsidRPr="00CD1EC7" w:rsidRDefault="00CD1EC7" w:rsidP="00CD1EC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0E50561" w14:textId="3ABE2F68" w:rsidR="00CD1EC7" w:rsidRPr="00CD1EC7" w:rsidRDefault="00CD1EC7" w:rsidP="00CD1EC7">
      <w:pPr>
        <w:numPr>
          <w:ilvl w:val="0"/>
          <w:numId w:val="6"/>
        </w:num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odszkodowanie za nieruchomości zajęte pod 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 xml:space="preserve">realizację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inwestycji drogowych w kwocie </w:t>
      </w:r>
      <w:r w:rsidR="00BF598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1 269 284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,00 zł.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2D0C247E" w14:textId="77777777" w:rsidR="00CD1EC7" w:rsidRPr="00CD1EC7" w:rsidRDefault="00CD1EC7" w:rsidP="00CD1EC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5E0CFD6" w14:textId="42B29FB6" w:rsidR="00CD1EC7" w:rsidRPr="00CD1EC7" w:rsidRDefault="00CD1EC7" w:rsidP="00CD1EC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pomoce finansowe z Gmin na zdania inwestycyjne, drogowe w kwocie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639 697,00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zł. </w:t>
      </w:r>
    </w:p>
    <w:p w14:paraId="400D7A6B" w14:textId="77777777" w:rsidR="00DA3500" w:rsidRDefault="00DA3500" w:rsidP="00CD1EC7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A0FE246" w14:textId="6FA24A68" w:rsidR="00CD1EC7" w:rsidRPr="00CD1EC7" w:rsidRDefault="00CD1EC7" w:rsidP="00CD1EC7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Przychody</w:t>
      </w:r>
    </w:p>
    <w:p w14:paraId="2E687F0F" w14:textId="77777777" w:rsidR="00CD1EC7" w:rsidRPr="00CD1EC7" w:rsidRDefault="00CD1EC7" w:rsidP="00CD1EC7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79DF1DF0" w14:textId="77777777" w:rsidR="00CD1EC7" w:rsidRPr="00CD1EC7" w:rsidRDefault="00CD1EC7" w:rsidP="00CD1EC7">
      <w:pPr>
        <w:spacing w:after="0" w:line="256" w:lineRule="auto"/>
        <w:ind w:left="142" w:firstLine="425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Dokonano korekty planu przychodów powiatu, uwzględniając stan środków na dzień 31.12.2025  r. przeznaczonych na realizacje projektów współfinansowanych z budżetu Unii Europejskiej.</w:t>
      </w:r>
    </w:p>
    <w:p w14:paraId="7F8C88EE" w14:textId="77777777" w:rsidR="00CD1EC7" w:rsidRPr="00CD1EC7" w:rsidRDefault="00CD1EC7" w:rsidP="00CD1EC7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2E25BD2" w14:textId="77777777" w:rsidR="00AB7BB6" w:rsidRDefault="00AB7BB6" w:rsidP="00CD1E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6" w:name="_Hlk208578266"/>
    </w:p>
    <w:p w14:paraId="4D6DFF55" w14:textId="471A314E" w:rsidR="00CD1EC7" w:rsidRPr="00CD1EC7" w:rsidRDefault="00CD1EC7" w:rsidP="00CD1E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Wydatki</w:t>
      </w:r>
    </w:p>
    <w:p w14:paraId="0FE936E0" w14:textId="77777777" w:rsidR="00CD1EC7" w:rsidRPr="00CD1EC7" w:rsidRDefault="00CD1EC7" w:rsidP="00CD1EC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0EADE6F" w14:textId="77777777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D63FE7F" w14:textId="3F6209A2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zwiększając je ogółem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="00BF598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 384 2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36,00 zł,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1027347E" w14:textId="77777777" w:rsidR="00CD1EC7" w:rsidRPr="00CD1EC7" w:rsidRDefault="00CD1EC7" w:rsidP="00CD1EC7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5EFC69EC" w14:textId="77777777" w:rsidR="00E15D42" w:rsidRDefault="00CD1EC7" w:rsidP="00CD1EC7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</w:t>
      </w:r>
    </w:p>
    <w:p w14:paraId="4B15895C" w14:textId="3F69F583" w:rsidR="00CD1EC7" w:rsidRPr="00CD1EC7" w:rsidRDefault="00CD1EC7" w:rsidP="00E15D42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1443621F" w14:textId="77777777" w:rsidR="00CD1EC7" w:rsidRPr="00CD1EC7" w:rsidRDefault="00CD1EC7" w:rsidP="00CD1EC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 </w:t>
      </w:r>
    </w:p>
    <w:p w14:paraId="7817EE9D" w14:textId="77777777" w:rsidR="00CD1EC7" w:rsidRPr="00CD1EC7" w:rsidRDefault="00CD1EC7" w:rsidP="00CD1EC7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29F572" w14:textId="77777777" w:rsidR="00CD1EC7" w:rsidRPr="00CD1EC7" w:rsidRDefault="00CD1EC7" w:rsidP="00AB7BB6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Starostwa Powiatowego dokonano przesunięcia środków w kwocie 964,00 zł na wypłatę odszkodowań za grunty zajęte pod drogi powiatowe między zadaniami w ramach realizacji przedsięwzięcia pn. „Poprawa bezpieczeństwa na terenie powiatu lubelskiego poprzez budowę traktów rowerowo-pieszych”. </w:t>
      </w:r>
    </w:p>
    <w:p w14:paraId="69B9EC5B" w14:textId="77777777" w:rsidR="00CD1EC7" w:rsidRPr="00CD1EC7" w:rsidRDefault="00CD1EC7" w:rsidP="00CD1EC7">
      <w:pPr>
        <w:tabs>
          <w:tab w:val="left" w:pos="284"/>
          <w:tab w:val="left" w:pos="567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</w:rPr>
      </w:pPr>
    </w:p>
    <w:p w14:paraId="1CAD4603" w14:textId="77777777" w:rsidR="00CD1EC7" w:rsidRPr="00CD1EC7" w:rsidRDefault="00CD1EC7" w:rsidP="00E15D42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</w:rPr>
        <w:t xml:space="preserve">zwiększono plan wydatków majątkowych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</w:rPr>
        <w:t>1 273 821,00 zł</w:t>
      </w:r>
      <w:r w:rsidRPr="00CD1EC7">
        <w:rPr>
          <w:rFonts w:ascii="Arial" w:eastAsia="Times New Roman" w:hAnsi="Arial" w:cs="Arial"/>
          <w:kern w:val="0"/>
          <w:lang w:eastAsia="pl-PL"/>
        </w:rPr>
        <w:t xml:space="preserve">  na realizację zadań pn.:</w:t>
      </w:r>
    </w:p>
    <w:p w14:paraId="3E63AA98" w14:textId="77777777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- „Przebudowa drogi powiatowej Nr 2250L Majdan Radliński – Popkowice” o kwotę  918 600,00 zł,</w:t>
      </w:r>
    </w:p>
    <w:p w14:paraId="10946A54" w14:textId="59A5D731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„Rozbudowa drogi powiatowej Nr 2201L Leśce – Osówka – Krasienin w Gminie Garbów  w zakresie budowy drogi dla pieszych ” o kwotę 14 000,00 zł,</w:t>
      </w:r>
    </w:p>
    <w:p w14:paraId="28BFDB94" w14:textId="2E3EAF68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„Przebudowa drogi powiatowej Nr 2229L w zakresie budowy drogi dla pieszych w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miejscowości Motycz ” o kwotę 141 221,00 zł,</w:t>
      </w:r>
    </w:p>
    <w:p w14:paraId="6357860B" w14:textId="4F8F16C9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- „Modernizacja drogi powiatowej nr 2215L w miejscowości Jakubowice Konińskie na</w:t>
      </w:r>
      <w:r w:rsidR="00E15D42">
        <w:rPr>
          <w:rFonts w:ascii="Arial" w:eastAsia="Times New Roman" w:hAnsi="Arial" w:cs="Arial"/>
          <w:bCs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dojeździe do mostu” 200 000,00 zł </w:t>
      </w:r>
    </w:p>
    <w:p w14:paraId="2FBE4690" w14:textId="77777777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1A5D1BD" w14:textId="77777777" w:rsidR="00CD1EC7" w:rsidRPr="00CD1EC7" w:rsidRDefault="00CD1EC7" w:rsidP="00CD1EC7">
      <w:pPr>
        <w:numPr>
          <w:ilvl w:val="0"/>
          <w:numId w:val="10"/>
        </w:numPr>
        <w:tabs>
          <w:tab w:val="left" w:pos="360"/>
        </w:tabs>
        <w:spacing w:after="0" w:line="240" w:lineRule="auto"/>
        <w:ind w:hanging="578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CD1EC7">
        <w:rPr>
          <w:rFonts w:ascii="Arial" w:eastAsia="Times New Roman" w:hAnsi="Arial" w:cs="Arial"/>
          <w:kern w:val="0"/>
          <w:lang w:eastAsia="pl-PL"/>
        </w:rPr>
        <w:t xml:space="preserve">zmniejszono plan wydatków majątkowych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</w:rPr>
        <w:t>431 500,00 zł</w:t>
      </w:r>
      <w:r w:rsidRPr="00CD1EC7">
        <w:rPr>
          <w:rFonts w:ascii="Arial" w:eastAsia="Times New Roman" w:hAnsi="Arial" w:cs="Arial"/>
          <w:kern w:val="0"/>
          <w:lang w:eastAsia="pl-PL"/>
        </w:rPr>
        <w:t xml:space="preserve">  na realizację zadań pn.:</w:t>
      </w:r>
    </w:p>
    <w:p w14:paraId="416C07D1" w14:textId="77777777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„Przebudowa drogi powiatowej Nr 2251L Kłodnica - </w:t>
      </w:r>
      <w:proofErr w:type="spellStart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Białawoda</w:t>
      </w:r>
      <w:proofErr w:type="spellEnd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Zalesie w zakresie utwardzenia pobocza drogi w miejscowości Kłodnica Górna” o kwotę 200 000,00 zł,</w:t>
      </w:r>
    </w:p>
    <w:p w14:paraId="6874B3B1" w14:textId="77777777" w:rsidR="00CD1EC7" w:rsidRPr="00CD1EC7" w:rsidRDefault="00CD1EC7" w:rsidP="00CD1EC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- „Przebudowa drogi powiatowej Nr 2252L Kępa – Kłodnica Górna w zakresie utwardzenia pobocza drogi w miejscowości Kępa” o kwotę 231 500,00 zł,</w:t>
      </w:r>
    </w:p>
    <w:p w14:paraId="0B84D454" w14:textId="77777777" w:rsidR="001E564F" w:rsidRDefault="001E564F" w:rsidP="00CD1E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437BDCA" w14:textId="02871365" w:rsidR="001E564F" w:rsidRDefault="001E564F" w:rsidP="001E56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E564F">
        <w:rPr>
          <w:rFonts w:ascii="Arial" w:eastAsia="Times New Roman" w:hAnsi="Arial" w:cs="Arial"/>
          <w:bCs/>
          <w:kern w:val="0"/>
          <w:lang w:eastAsia="pl-PL"/>
          <w14:ligatures w14:val="none"/>
        </w:rPr>
        <w:t>d)  zwiększono o kwotę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270 000,00 zł </w:t>
      </w:r>
      <w:r w:rsidRPr="001E564F">
        <w:rPr>
          <w:rFonts w:ascii="Arial" w:eastAsia="Times New Roman" w:hAnsi="Arial" w:cs="Arial"/>
          <w:bCs/>
          <w:kern w:val="0"/>
          <w:lang w:eastAsia="pl-PL"/>
          <w14:ligatures w14:val="none"/>
        </w:rPr>
        <w:t>wydatki ZDP w Bełżycach na zak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u</w:t>
      </w:r>
      <w:r w:rsidRPr="001E564F">
        <w:rPr>
          <w:rFonts w:ascii="Arial" w:eastAsia="Times New Roman" w:hAnsi="Arial" w:cs="Arial"/>
          <w:bCs/>
          <w:kern w:val="0"/>
          <w:lang w:eastAsia="pl-PL"/>
          <w14:ligatures w14:val="none"/>
        </w:rPr>
        <w:t>py inwestycyjne dotyczące:</w:t>
      </w:r>
    </w:p>
    <w:p w14:paraId="099B0730" w14:textId="77777777" w:rsidR="000F1634" w:rsidRDefault="001E564F" w:rsidP="001E56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- „</w:t>
      </w:r>
      <w:r w:rsidR="000F1634">
        <w:rPr>
          <w:rFonts w:ascii="Arial" w:eastAsia="Times New Roman" w:hAnsi="Arial" w:cs="Arial"/>
          <w:bCs/>
          <w:kern w:val="0"/>
          <w:lang w:eastAsia="pl-PL"/>
          <w14:ligatures w14:val="none"/>
        </w:rPr>
        <w:t>Z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akupu dwóch </w:t>
      </w:r>
      <w:r w:rsidR="000F1634">
        <w:rPr>
          <w:rFonts w:ascii="Arial" w:eastAsia="Times New Roman" w:hAnsi="Arial" w:cs="Arial"/>
          <w:bCs/>
          <w:kern w:val="0"/>
          <w:lang w:eastAsia="pl-PL"/>
          <w14:ligatures w14:val="none"/>
        </w:rPr>
        <w:t>posypywa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rek ciągnikowych</w:t>
      </w:r>
      <w:r w:rsidR="000F1634">
        <w:rPr>
          <w:rFonts w:ascii="Arial" w:eastAsia="Times New Roman" w:hAnsi="Arial" w:cs="Arial"/>
          <w:bCs/>
          <w:kern w:val="0"/>
          <w:lang w:eastAsia="pl-PL"/>
          <w14:ligatures w14:val="none"/>
        </w:rPr>
        <w:t>” – 170 000,00 zł,</w:t>
      </w:r>
    </w:p>
    <w:p w14:paraId="7A4229AE" w14:textId="37CB6110" w:rsidR="001E564F" w:rsidRPr="001E564F" w:rsidRDefault="001E564F" w:rsidP="001E56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 </w:t>
      </w:r>
      <w:r w:rsidR="000F1634">
        <w:rPr>
          <w:rFonts w:ascii="Arial" w:eastAsia="Times New Roman" w:hAnsi="Arial" w:cs="Arial"/>
          <w:bCs/>
          <w:kern w:val="0"/>
          <w:lang w:eastAsia="pl-PL"/>
          <w14:ligatures w14:val="none"/>
        </w:rPr>
        <w:t>„Zakup</w:t>
      </w:r>
      <w:r w:rsidR="000914CC">
        <w:rPr>
          <w:rFonts w:ascii="Arial" w:eastAsia="Times New Roman" w:hAnsi="Arial" w:cs="Arial"/>
          <w:bCs/>
          <w:kern w:val="0"/>
          <w:lang w:eastAsia="pl-PL"/>
          <w14:ligatures w14:val="none"/>
        </w:rPr>
        <w:t>u</w:t>
      </w:r>
      <w:r w:rsidR="000F1634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dwóch pługów odśnieżnych” – 100 000,00 zł.  </w:t>
      </w:r>
    </w:p>
    <w:p w14:paraId="05A3D28D" w14:textId="77777777" w:rsidR="001E564F" w:rsidRDefault="001E564F" w:rsidP="00CD1E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C65EF80" w14:textId="5978AD79" w:rsidR="00E15D42" w:rsidRDefault="001E564F" w:rsidP="00CD1E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</w:t>
      </w:r>
    </w:p>
    <w:p w14:paraId="601E742D" w14:textId="2EFC9ED4" w:rsidR="00CD1EC7" w:rsidRPr="00CD1EC7" w:rsidRDefault="00CD1EC7" w:rsidP="00CD1E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2. W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dziale 710 – „Działalność usługowa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B5BCB40" w14:textId="77777777" w:rsidR="00CD1EC7" w:rsidRPr="00CD1EC7" w:rsidRDefault="00CD1EC7" w:rsidP="00CD1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91151D" w14:textId="64CE3050" w:rsidR="00CD1EC7" w:rsidRPr="00E15D42" w:rsidRDefault="00CD1EC7" w:rsidP="00CD1EC7">
      <w:pPr>
        <w:numPr>
          <w:ilvl w:val="0"/>
          <w:numId w:val="1"/>
        </w:num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w rozdz. 7101</w:t>
      </w:r>
      <w:r w:rsidR="00E15D42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3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3D2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Prace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geodez</w:t>
      </w:r>
      <w:r w:rsidR="001533D2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j</w:t>
      </w:r>
      <w:r w:rsidR="001533D2">
        <w:rPr>
          <w:rFonts w:ascii="Arial" w:eastAsia="Times New Roman" w:hAnsi="Arial" w:cs="Arial"/>
          <w:kern w:val="0"/>
          <w:lang w:eastAsia="pl-PL"/>
          <w14:ligatures w14:val="none"/>
        </w:rPr>
        <w:t xml:space="preserve">ne i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kartografi</w:t>
      </w:r>
      <w:r w:rsidR="001533D2">
        <w:rPr>
          <w:rFonts w:ascii="Arial" w:eastAsia="Times New Roman" w:hAnsi="Arial" w:cs="Arial"/>
          <w:kern w:val="0"/>
          <w:lang w:eastAsia="pl-PL"/>
          <w14:ligatures w14:val="none"/>
        </w:rPr>
        <w:t>czne na potrzeby organów administracji geodezyjnej i kartograficznej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258528FC" w14:textId="77777777" w:rsidR="00E15D42" w:rsidRPr="00CD1EC7" w:rsidRDefault="00E15D42" w:rsidP="00E15D42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kern w:val="0"/>
          <w:lang w:eastAsia="pl-PL"/>
        </w:rPr>
      </w:pPr>
    </w:p>
    <w:p w14:paraId="67E3E295" w14:textId="5CAC1628" w:rsidR="00CD1EC7" w:rsidRPr="00CD1EC7" w:rsidRDefault="00CD1EC7" w:rsidP="00E15D4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Arial" w:eastAsia="Times New Roman" w:hAnsi="Arial" w:cs="Arial"/>
          <w:kern w:val="0"/>
          <w:lang w:eastAsia="pl-PL"/>
        </w:rPr>
      </w:pPr>
      <w:r w:rsidRPr="00CD1EC7">
        <w:rPr>
          <w:rFonts w:ascii="Arial" w:eastAsia="Times New Roman" w:hAnsi="Arial" w:cs="Arial"/>
          <w:kern w:val="0"/>
          <w:lang w:eastAsia="pl-PL"/>
        </w:rPr>
        <w:t xml:space="preserve">W planie Starostwa Powiatowego zwiększono plan wydatków dotyczących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gleboznawczej klasyfikacji gruntów</w:t>
      </w:r>
      <w:r w:rsidR="001533D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D1EC7">
        <w:rPr>
          <w:rFonts w:ascii="Arial" w:eastAsia="Times New Roman" w:hAnsi="Arial" w:cs="Arial"/>
          <w:kern w:val="0"/>
          <w:lang w:eastAsia="pl-PL"/>
        </w:rPr>
        <w:t xml:space="preserve">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</w:rPr>
        <w:t>200 000,00 zł.</w:t>
      </w:r>
      <w:r w:rsidRPr="00CD1EC7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042E28AF" w14:textId="77777777" w:rsidR="000914CC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</w:t>
      </w:r>
    </w:p>
    <w:p w14:paraId="21395B0E" w14:textId="79DB7BB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3.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750 – „Administracja publiczna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3066F5A3" w14:textId="77777777" w:rsidR="00CD1EC7" w:rsidRPr="00CD1EC7" w:rsidRDefault="00CD1EC7" w:rsidP="00CD1EC7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75095 Pozostała działalność</w:t>
      </w:r>
    </w:p>
    <w:p w14:paraId="78EA47FA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ED832E3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Zwięks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Starostwa Powiatowego w Lublinie na zadania bieżące  o 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400 000,00 zł.</w:t>
      </w:r>
    </w:p>
    <w:p w14:paraId="57250C0D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bookmarkEnd w:id="0"/>
    <w:p w14:paraId="434C238B" w14:textId="77777777" w:rsidR="00CD1EC7" w:rsidRDefault="00CD1EC7" w:rsidP="00CD1EC7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754 – „Bezpieczeństwo publiczne i ochrona przeciwpożarowa ”</w:t>
      </w:r>
    </w:p>
    <w:p w14:paraId="45D472D1" w14:textId="77777777" w:rsidR="00E15D42" w:rsidRPr="00CD1EC7" w:rsidRDefault="00E15D42" w:rsidP="00E15D42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AFC56A6" w14:textId="77777777" w:rsidR="00CD1EC7" w:rsidRPr="00CD1EC7" w:rsidRDefault="00CD1EC7" w:rsidP="00CD1EC7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502" w:firstLine="207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75410 Komendy wojewódzkie Państwowej Straży Pożarnej </w:t>
      </w:r>
    </w:p>
    <w:p w14:paraId="1D94FF44" w14:textId="77777777" w:rsidR="00CD1EC7" w:rsidRPr="00CD1EC7" w:rsidRDefault="00CD1EC7" w:rsidP="00CD1EC7">
      <w:pPr>
        <w:tabs>
          <w:tab w:val="left" w:pos="284"/>
        </w:tabs>
        <w:ind w:left="50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1188D3" w14:textId="77777777" w:rsidR="00CD1EC7" w:rsidRDefault="00CD1EC7" w:rsidP="00CD1EC7">
      <w:pPr>
        <w:tabs>
          <w:tab w:val="left" w:pos="284"/>
        </w:tabs>
        <w:ind w:firstLine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Dokonano zmiany nazwy zadania z zadania pn. „Za</w:t>
      </w:r>
      <w:bookmarkStart w:id="7" w:name="_Hlk227919995"/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kup lekkiego samochodu rozpoznania ratowniczego wraz z wyposażeniem dla JRG w Bełżycach  na zadanie pn. „Zakup lekkiego samochodu operacyjnego  dla Komendy Miejskiej PSP w Lublinie”.</w:t>
      </w:r>
    </w:p>
    <w:p w14:paraId="44301F1F" w14:textId="77777777" w:rsidR="00E15D42" w:rsidRPr="00CD1EC7" w:rsidRDefault="00E15D42" w:rsidP="00CD1EC7">
      <w:pPr>
        <w:tabs>
          <w:tab w:val="left" w:pos="284"/>
        </w:tabs>
        <w:ind w:firstLine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BAFE89" w14:textId="77777777" w:rsidR="00CD1EC7" w:rsidRPr="00CD1EC7" w:rsidRDefault="00CD1EC7" w:rsidP="00CD1EC7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502" w:firstLine="207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bookmarkStart w:id="8" w:name="_Hlk227918367"/>
      <w:bookmarkEnd w:id="7"/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75412 Ochotnicze Straże Pożarne </w:t>
      </w:r>
    </w:p>
    <w:bookmarkEnd w:id="8"/>
    <w:p w14:paraId="47C3BF96" w14:textId="77777777" w:rsidR="00CD1EC7" w:rsidRPr="00CD1EC7" w:rsidRDefault="00CD1EC7" w:rsidP="00CD1EC7">
      <w:pPr>
        <w:tabs>
          <w:tab w:val="left" w:pos="0"/>
          <w:tab w:val="left" w:pos="284"/>
          <w:tab w:val="left" w:pos="993"/>
        </w:tabs>
        <w:spacing w:after="0" w:line="240" w:lineRule="auto"/>
        <w:ind w:left="993" w:firstLine="65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B99B3F6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Przyznaną pomoc finansową dla Gminy Jastków na zadanie „Docieplenie remizy OSP Moszenki” zakwalifikowaną jako zadanie bieżące na wniosek Gminy zamieniono na zadanie inwestycyjne.</w:t>
      </w:r>
    </w:p>
    <w:p w14:paraId="1299AF60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E9A289" w14:textId="77777777" w:rsidR="00CD1EC7" w:rsidRPr="00CD1EC7" w:rsidRDefault="00CD1EC7" w:rsidP="00CD1EC7">
      <w:pPr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18" w:hanging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75421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Zarządzanie kryzysowe  </w:t>
      </w:r>
    </w:p>
    <w:p w14:paraId="1A0D1F23" w14:textId="77777777" w:rsidR="00CD1EC7" w:rsidRPr="00CD1EC7" w:rsidRDefault="00CD1EC7" w:rsidP="00CD1EC7">
      <w:pPr>
        <w:tabs>
          <w:tab w:val="left" w:pos="284"/>
          <w:tab w:val="left" w:pos="709"/>
          <w:tab w:val="left" w:pos="141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418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70527E" w14:textId="77777777" w:rsidR="00CD1EC7" w:rsidRPr="00CD1EC7" w:rsidRDefault="00CD1EC7" w:rsidP="00CD1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finansowym Starostwa Powiatowego w Lublinie dokonano zwiększenia wydatków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8 610,00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realizację zadania polegającego na zapewnieniu zakwaterowania zbiorowego i całodziennego wyżywienia zbiorowego dla obywateli Ukrainy. Środki Funduszu Pomocy.  </w:t>
      </w:r>
    </w:p>
    <w:p w14:paraId="641957E8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6"/>
    <w:p w14:paraId="3B4E3899" w14:textId="77777777" w:rsidR="00CD1EC7" w:rsidRPr="00CD1EC7" w:rsidRDefault="00CD1EC7" w:rsidP="00CD1EC7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5. W dziale 801 – „Oświata i wychowanie” i w dziale 854 „Edukacyjna opieka wychowawcza”</w:t>
      </w:r>
    </w:p>
    <w:p w14:paraId="42DE0CD7" w14:textId="77777777" w:rsidR="00CD1EC7" w:rsidRPr="00CD1EC7" w:rsidRDefault="00CD1EC7" w:rsidP="00CD1EC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9F63FA" w14:textId="77777777" w:rsidR="00CD1EC7" w:rsidRPr="00CD1EC7" w:rsidRDefault="00CD1EC7" w:rsidP="00CD1EC7">
      <w:pPr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wydatków inwestycyjnych o  kwotę 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315 000,00 zł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dla:</w:t>
      </w:r>
    </w:p>
    <w:p w14:paraId="0CCB5FCA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26866C" w14:textId="6AD215BB" w:rsidR="00CD1EC7" w:rsidRPr="00CD1EC7" w:rsidRDefault="00CD1EC7" w:rsidP="00CD1EC7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- ZSP w Niemcach kwota 15 000,00 zł na „Zakup maszyny czyszczą co – szorującej w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ZSP w Niemcach”,</w:t>
      </w:r>
    </w:p>
    <w:p w14:paraId="6DFFC65B" w14:textId="2F7F676F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- ZS w Bełżycach  kwota 80 000,00 zł na zadanie pn. „Modernizacja parkingu w ZS w</w:t>
      </w:r>
      <w:r w:rsidR="00E15D42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Bełżycach przy ul. Wilczyńskiego 90 – II etap”,</w:t>
      </w:r>
    </w:p>
    <w:p w14:paraId="08698B45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ZSR CKZ w Pszczelej Woli kwota 220 000,00 zł na zadanie pn. „Adaptacja pomieszczeń ZSRCKZ w Pszczelej Woli na funkcjonowanie strefy SOWA”. </w:t>
      </w:r>
    </w:p>
    <w:p w14:paraId="5410936F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AF4DA19" w14:textId="77777777" w:rsidR="00CD1EC7" w:rsidRPr="00CD1EC7" w:rsidRDefault="00CD1EC7" w:rsidP="00CD1EC7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wydatków ZSR w Pszczelej Woli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641 879,00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Starostwa Powiatowego o kwotę 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189 516,00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finansowanie przedsięwzięcia pn. „Utworzenie Branżowego Centrum Umiejętności w Pszczelej Woli z zakresu pszczelarstwa”.,</w:t>
      </w:r>
    </w:p>
    <w:p w14:paraId="3E5FC394" w14:textId="77777777" w:rsidR="00CD1EC7" w:rsidRPr="00CD1EC7" w:rsidRDefault="00CD1EC7" w:rsidP="00CD1EC7">
      <w:pPr>
        <w:tabs>
          <w:tab w:val="left" w:pos="284"/>
        </w:tabs>
        <w:spacing w:after="0" w:line="240" w:lineRule="auto"/>
        <w:ind w:left="100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ADEDE14" w14:textId="77777777" w:rsidR="00CD1EC7" w:rsidRPr="00CD1EC7" w:rsidRDefault="00CD1EC7" w:rsidP="00CD1EC7">
      <w:pPr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bieżących dotyczący realizacji projektu pn.  „Czas zawodowców” zwiększono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1 047 880,00 zł.</w:t>
      </w:r>
    </w:p>
    <w:p w14:paraId="52FA92E3" w14:textId="77777777" w:rsidR="00CD1EC7" w:rsidRPr="00CD1EC7" w:rsidRDefault="00CD1EC7" w:rsidP="00CD1EC7">
      <w:pPr>
        <w:tabs>
          <w:tab w:val="left" w:pos="284"/>
        </w:tabs>
        <w:spacing w:after="0" w:line="240" w:lineRule="auto"/>
        <w:ind w:left="100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E1DE69" w14:textId="77777777" w:rsidR="00CD1EC7" w:rsidRPr="00CD1EC7" w:rsidRDefault="00CD1EC7" w:rsidP="00CD1EC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6.  W dziale 851 – „Ochrona zdrowia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11E5B15" w14:textId="77777777" w:rsidR="00CD1EC7" w:rsidRPr="00CD1EC7" w:rsidRDefault="00CD1EC7" w:rsidP="00CD1EC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98EEB4" w14:textId="77777777" w:rsidR="00CD1EC7" w:rsidRPr="00CD1EC7" w:rsidRDefault="00CD1EC7" w:rsidP="00CD1EC7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85111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Szpitale ogólne  </w:t>
      </w:r>
    </w:p>
    <w:p w14:paraId="7A0A1A19" w14:textId="77777777" w:rsidR="00CD1EC7" w:rsidRPr="00CD1EC7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0982AF2" w14:textId="58D4E8F8" w:rsidR="00CD1EC7" w:rsidRPr="00CD1EC7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a) zwiększono plan dotacji celowej w planie  Starostwa Powiatowego o kwotę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400 000,00 zł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z</w:t>
      </w:r>
      <w:r w:rsidR="000E5666">
        <w:rPr>
          <w:rFonts w:ascii="Arial" w:eastAsia="Times New Roman" w:hAnsi="Arial" w:cs="Arial"/>
          <w:bCs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przeznaczeniem na dotację celową dla:</w:t>
      </w:r>
    </w:p>
    <w:p w14:paraId="18B47C3B" w14:textId="77777777" w:rsidR="00CD1EC7" w:rsidRPr="00CD1EC7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SP ZOZ  Bychawa w kwocie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300 000,00 zł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na zadanie „Zakup tomografu komputerowego oraz jego transport, instalacja i adaptacja pomieszczeń do jego użytkowania”,</w:t>
      </w:r>
    </w:p>
    <w:p w14:paraId="5F0E8FB7" w14:textId="77777777" w:rsidR="00CD1EC7" w:rsidRPr="00CD1EC7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SP ZOZ Nr 1 w Bełżycach w kwocie </w:t>
      </w:r>
      <w:r w:rsidRPr="00CD1EC7">
        <w:rPr>
          <w:rFonts w:ascii="Arial" w:eastAsia="Times New Roman" w:hAnsi="Arial" w:cs="Arial"/>
          <w:b/>
          <w:kern w:val="0"/>
          <w:lang w:eastAsia="pl-PL"/>
          <w14:ligatures w14:val="none"/>
        </w:rPr>
        <w:t>100 000,00 zł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na zadanie „Renowacja elewacji budynku  Szpitala Powiatowego im. Dr W. Oczki w Bełżycach przy ul. Lubelskiej 90”.</w:t>
      </w:r>
    </w:p>
    <w:p w14:paraId="4CAC46BB" w14:textId="77777777" w:rsidR="00CD1EC7" w:rsidRPr="00CD1EC7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968B7DC" w14:textId="40ABDDB7" w:rsidR="00443415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b) dokonano zmiany przeznaczenia dotacja przyznanej dla SP ZOZ Bychawa z zadania „Modernizacja wejścia głównego szpitala (przebudowa schodów wraz z zadaszeniem)”</w:t>
      </w:r>
      <w:r w:rsidR="00443415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w</w:t>
      </w:r>
      <w:r w:rsidR="00CF7A20">
        <w:rPr>
          <w:rFonts w:ascii="Arial" w:eastAsia="Times New Roman" w:hAnsi="Arial" w:cs="Arial"/>
          <w:bCs/>
          <w:kern w:val="0"/>
          <w:lang w:eastAsia="pl-PL"/>
          <w14:ligatures w14:val="none"/>
        </w:rPr>
        <w:t> </w:t>
      </w:r>
      <w:r w:rsidR="00443415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kwocie 300 000,00 zł 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na</w:t>
      </w:r>
      <w:r w:rsidR="00F8653B">
        <w:rPr>
          <w:rFonts w:ascii="Arial" w:eastAsia="Times New Roman" w:hAnsi="Arial" w:cs="Arial"/>
          <w:bCs/>
          <w:kern w:val="0"/>
          <w:lang w:eastAsia="pl-PL"/>
          <w14:ligatures w14:val="none"/>
        </w:rPr>
        <w:t> </w:t>
      </w: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zadani</w:t>
      </w:r>
      <w:r w:rsidR="00443415">
        <w:rPr>
          <w:rFonts w:ascii="Arial" w:eastAsia="Times New Roman" w:hAnsi="Arial" w:cs="Arial"/>
          <w:bCs/>
          <w:kern w:val="0"/>
          <w:lang w:eastAsia="pl-PL"/>
          <w14:ligatures w14:val="none"/>
        </w:rPr>
        <w:t>a:</w:t>
      </w:r>
    </w:p>
    <w:p w14:paraId="5D15332C" w14:textId="135501A1" w:rsidR="00443415" w:rsidRDefault="00443415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 w:rsidR="00CD1EC7"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„Zakup niezbędnego wyposażenia tlenowni”</w:t>
      </w:r>
      <w:r w:rsidR="007C41C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kwota -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250 000,00 zł,</w:t>
      </w:r>
    </w:p>
    <w:p w14:paraId="08225951" w14:textId="6AB81F97" w:rsidR="00CD1EC7" w:rsidRPr="00CD1EC7" w:rsidRDefault="00443415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- „</w:t>
      </w:r>
      <w:r w:rsidRPr="00443415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Zakup sprzętu rehabilitacyjnego </w:t>
      </w:r>
      <w:r w:rsidR="007C41CA">
        <w:rPr>
          <w:rFonts w:ascii="Arial" w:eastAsia="Times New Roman" w:hAnsi="Arial" w:cs="Arial"/>
          <w:bCs/>
          <w:kern w:val="0"/>
          <w:lang w:eastAsia="pl-PL"/>
          <w14:ligatures w14:val="none"/>
        </w:rPr>
        <w:t>-</w:t>
      </w:r>
      <w:r w:rsidRPr="00443415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aparatów do terapii falą uderzeniową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”</w:t>
      </w:r>
      <w:r w:rsidR="007C41CA">
        <w:rPr>
          <w:rFonts w:ascii="Arial" w:eastAsia="Times New Roman" w:hAnsi="Arial" w:cs="Arial"/>
          <w:bCs/>
          <w:kern w:val="0"/>
          <w:lang w:eastAsia="pl-PL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kwota </w:t>
      </w:r>
      <w:r w:rsidR="007C41C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50 000,00</w:t>
      </w:r>
      <w:r w:rsidR="007C41CA">
        <w:rPr>
          <w:rFonts w:ascii="Arial" w:eastAsia="Times New Roman" w:hAnsi="Arial" w:cs="Arial"/>
          <w:bCs/>
          <w:kern w:val="0"/>
          <w:lang w:eastAsia="pl-PL"/>
          <w14:ligatures w14:val="none"/>
        </w:rPr>
        <w:t> 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zł</w:t>
      </w:r>
      <w:r w:rsidR="00CD1EC7"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28C922B0" w14:textId="77777777" w:rsidR="00CD1EC7" w:rsidRPr="00CD1EC7" w:rsidRDefault="00CD1EC7" w:rsidP="00CD1EC7">
      <w:pPr>
        <w:tabs>
          <w:tab w:val="left" w:pos="0"/>
          <w:tab w:val="left" w:pos="284"/>
          <w:tab w:val="left" w:pos="426"/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B5AFB2" w14:textId="77777777" w:rsidR="00CD1EC7" w:rsidRPr="00CD1EC7" w:rsidRDefault="00CD1EC7" w:rsidP="00CD1EC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A22062C" w14:textId="77777777" w:rsidR="00CD1EC7" w:rsidRPr="00CD1EC7" w:rsidRDefault="00CD1EC7" w:rsidP="00CD1EC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7. W dziale 852 – „Pomoc społeczna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46539CE7" w14:textId="77777777" w:rsidR="00CD1EC7" w:rsidRPr="00CD1EC7" w:rsidRDefault="00CD1EC7" w:rsidP="00CD1EC7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B7185F" w14:textId="502F2B45" w:rsidR="00CD1EC7" w:rsidRDefault="00CD1EC7" w:rsidP="00837A1B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85218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Powiatowe Centra Pomocy Rodzinie  </w:t>
      </w:r>
    </w:p>
    <w:p w14:paraId="0680BC3D" w14:textId="77777777" w:rsidR="00E15D42" w:rsidRPr="00CD1EC7" w:rsidRDefault="00E15D42" w:rsidP="00E15D42">
      <w:pPr>
        <w:tabs>
          <w:tab w:val="left" w:pos="0"/>
          <w:tab w:val="left" w:pos="426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2EAECE" w14:textId="77777777" w:rsidR="00CD1EC7" w:rsidRPr="00CD1EC7" w:rsidRDefault="00CD1EC7" w:rsidP="00CD1EC7">
      <w:pPr>
        <w:tabs>
          <w:tab w:val="left" w:pos="426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wydatki PCPR Lublin przeznaczone na obsługę programu „Aktywny Samorząd” o 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32 000,00 zł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8F4FAD1" w14:textId="77777777" w:rsidR="00CD1EC7" w:rsidRPr="00CD1EC7" w:rsidRDefault="00CD1EC7" w:rsidP="00CD1EC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5946DF91" w14:textId="77777777" w:rsidR="00CD1EC7" w:rsidRPr="00CD1EC7" w:rsidRDefault="00CD1EC7" w:rsidP="00CD1EC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8.  W dziale 853 – „Pozostałe zadania w zakresie polityki społecznej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EFBADFF" w14:textId="77777777" w:rsidR="00CD1EC7" w:rsidRPr="00CD1EC7" w:rsidRDefault="00CD1EC7" w:rsidP="00CD1EC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84ECDD3" w14:textId="77777777" w:rsidR="00CD1EC7" w:rsidRPr="00CD1EC7" w:rsidRDefault="00CD1EC7" w:rsidP="00837A1B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ind w:firstLine="65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85333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Powiatowe urzędy pracy </w:t>
      </w:r>
    </w:p>
    <w:p w14:paraId="323B0EB7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EB04E03" w14:textId="2ED4863F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Powiatowego Urzędu Pracy  zwiększono wydatki bieżące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35 </w:t>
      </w:r>
      <w:r w:rsidR="00B3259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80,00 zł. </w:t>
      </w:r>
    </w:p>
    <w:p w14:paraId="6CAD8029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62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571A9224" w14:textId="7777777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9. W dziale 855 – „Rodzina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316542A0" w14:textId="77777777" w:rsidR="00CD1EC7" w:rsidRDefault="00CD1EC7" w:rsidP="00CD1EC7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85510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Placówki opiekuńczo- wychowawcze  </w:t>
      </w:r>
    </w:p>
    <w:p w14:paraId="19065F97" w14:textId="77777777" w:rsidR="00E15D42" w:rsidRPr="00CD1EC7" w:rsidRDefault="00E15D42" w:rsidP="00E15D42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B9BBE9" w14:textId="34A0E2C9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Domów Dziecka w Przybysławicach zwiększono o kwotę </w:t>
      </w:r>
      <w:r w:rsidRPr="00CD1E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1 750,00 zł </w:t>
      </w:r>
      <w:r w:rsidRPr="00CD1EC7">
        <w:rPr>
          <w:rFonts w:ascii="Arial" w:eastAsia="Times New Roman" w:hAnsi="Arial" w:cs="Arial"/>
          <w:kern w:val="0"/>
          <w:lang w:eastAsia="pl-PL"/>
          <w14:ligatures w14:val="none"/>
        </w:rPr>
        <w:t>z przeznaczeniem na wydatki bieżące..</w:t>
      </w:r>
    </w:p>
    <w:p w14:paraId="346A8D92" w14:textId="77777777" w:rsidR="00CD1EC7" w:rsidRPr="00CD1EC7" w:rsidRDefault="00CD1EC7" w:rsidP="00CD1EC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62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  <w:r w:rsidRPr="00CD1EC7"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  <w:t xml:space="preserve"> </w:t>
      </w:r>
    </w:p>
    <w:p w14:paraId="76C5EF28" w14:textId="77777777" w:rsidR="00CD1EC7" w:rsidRPr="00CD1EC7" w:rsidRDefault="00CD1EC7" w:rsidP="00CD1EC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highlight w:val="yellow"/>
          <w:lang w:eastAsia="pl-PL"/>
          <w14:ligatures w14:val="none"/>
        </w:rPr>
      </w:pPr>
    </w:p>
    <w:p w14:paraId="2274B88F" w14:textId="77777777" w:rsidR="00CD1EC7" w:rsidRPr="00CD1EC7" w:rsidRDefault="00CD1EC7" w:rsidP="00CD1EC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D1EC7">
        <w:rPr>
          <w:rFonts w:ascii="Arial" w:eastAsia="Times New Roman" w:hAnsi="Arial" w:cs="Arial"/>
          <w:bCs/>
          <w:kern w:val="0"/>
          <w:lang w:eastAsia="pl-PL"/>
          <w14:ligatures w14:val="none"/>
        </w:rPr>
        <w:t>Ponadto dokonano przesunięcia planu w ramach klasyfikacji budżetowej dochodów i wydatków.</w:t>
      </w:r>
    </w:p>
    <w:p w14:paraId="72D9167F" w14:textId="77777777" w:rsidR="00CD1EC7" w:rsidRPr="00CD1EC7" w:rsidRDefault="00CD1EC7" w:rsidP="00CD1EC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40EA18" w14:textId="77777777" w:rsidR="00CD1EC7" w:rsidRPr="00CD1EC7" w:rsidRDefault="00CD1EC7" w:rsidP="00CD1EC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E615A30" w14:textId="7777777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47CD9125" w14:textId="7777777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bookmarkEnd w:id="1"/>
    <w:p w14:paraId="34460AA4" w14:textId="7777777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7E12F304" w14:textId="7777777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3801DE8F" w14:textId="77777777" w:rsidR="00CD1EC7" w:rsidRPr="00CD1EC7" w:rsidRDefault="00CD1EC7" w:rsidP="00CD1EC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543FF453" w14:textId="77777777" w:rsidR="00E21530" w:rsidRDefault="00E21530"/>
    <w:sectPr w:rsidR="00E21530" w:rsidSect="00F8653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77B"/>
    <w:multiLevelType w:val="hybridMultilevel"/>
    <w:tmpl w:val="614C11EE"/>
    <w:lvl w:ilvl="0" w:tplc="2C14584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C5A88"/>
    <w:multiLevelType w:val="hybridMultilevel"/>
    <w:tmpl w:val="B6C6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4F68"/>
    <w:multiLevelType w:val="hybridMultilevel"/>
    <w:tmpl w:val="5DE6C926"/>
    <w:lvl w:ilvl="0" w:tplc="3CBA0BAE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2322D"/>
    <w:multiLevelType w:val="hybridMultilevel"/>
    <w:tmpl w:val="C818B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F714E04"/>
    <w:multiLevelType w:val="hybridMultilevel"/>
    <w:tmpl w:val="B044A54C"/>
    <w:lvl w:ilvl="0" w:tplc="E9FACA5C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A97042"/>
    <w:multiLevelType w:val="hybridMultilevel"/>
    <w:tmpl w:val="2FBEEAC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356F1184"/>
    <w:multiLevelType w:val="hybridMultilevel"/>
    <w:tmpl w:val="37F29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0924"/>
    <w:multiLevelType w:val="hybridMultilevel"/>
    <w:tmpl w:val="BD5C171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C600C"/>
    <w:multiLevelType w:val="hybridMultilevel"/>
    <w:tmpl w:val="A4061B8C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E93CF7"/>
    <w:multiLevelType w:val="hybridMultilevel"/>
    <w:tmpl w:val="0BE6FB0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1438345">
    <w:abstractNumId w:val="7"/>
  </w:num>
  <w:num w:numId="2" w16cid:durableId="323052430">
    <w:abstractNumId w:val="1"/>
  </w:num>
  <w:num w:numId="3" w16cid:durableId="113524140">
    <w:abstractNumId w:val="10"/>
  </w:num>
  <w:num w:numId="4" w16cid:durableId="1931231074">
    <w:abstractNumId w:val="5"/>
  </w:num>
  <w:num w:numId="5" w16cid:durableId="488981846">
    <w:abstractNumId w:val="11"/>
  </w:num>
  <w:num w:numId="6" w16cid:durableId="655107179">
    <w:abstractNumId w:val="4"/>
  </w:num>
  <w:num w:numId="7" w16cid:durableId="1586185916">
    <w:abstractNumId w:val="2"/>
  </w:num>
  <w:num w:numId="8" w16cid:durableId="1780832079">
    <w:abstractNumId w:val="0"/>
  </w:num>
  <w:num w:numId="9" w16cid:durableId="186868428">
    <w:abstractNumId w:val="6"/>
  </w:num>
  <w:num w:numId="10" w16cid:durableId="46876920">
    <w:abstractNumId w:val="8"/>
  </w:num>
  <w:num w:numId="11" w16cid:durableId="69666593">
    <w:abstractNumId w:val="3"/>
  </w:num>
  <w:num w:numId="12" w16cid:durableId="332222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C7"/>
    <w:rsid w:val="000914CC"/>
    <w:rsid w:val="000E4DBC"/>
    <w:rsid w:val="000E5666"/>
    <w:rsid w:val="000F1634"/>
    <w:rsid w:val="000F28C4"/>
    <w:rsid w:val="001533D2"/>
    <w:rsid w:val="001E564F"/>
    <w:rsid w:val="00291A7E"/>
    <w:rsid w:val="00443415"/>
    <w:rsid w:val="00460298"/>
    <w:rsid w:val="006A2D05"/>
    <w:rsid w:val="00760484"/>
    <w:rsid w:val="007A6C82"/>
    <w:rsid w:val="007C41CA"/>
    <w:rsid w:val="00837A1B"/>
    <w:rsid w:val="008F1E3A"/>
    <w:rsid w:val="00AB7BB6"/>
    <w:rsid w:val="00B32592"/>
    <w:rsid w:val="00B575CF"/>
    <w:rsid w:val="00BF598B"/>
    <w:rsid w:val="00CD1EC7"/>
    <w:rsid w:val="00CF7A20"/>
    <w:rsid w:val="00DA3500"/>
    <w:rsid w:val="00DD106D"/>
    <w:rsid w:val="00E13162"/>
    <w:rsid w:val="00E15D42"/>
    <w:rsid w:val="00E21530"/>
    <w:rsid w:val="00F8653B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F94A"/>
  <w15:chartTrackingRefBased/>
  <w15:docId w15:val="{1413C4BC-4524-4B85-888A-1398E382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E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E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E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E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10</cp:revision>
  <cp:lastPrinted>2026-04-29T07:19:00Z</cp:lastPrinted>
  <dcterms:created xsi:type="dcterms:W3CDTF">2026-04-28T07:00:00Z</dcterms:created>
  <dcterms:modified xsi:type="dcterms:W3CDTF">2026-04-29T13:15:00Z</dcterms:modified>
</cp:coreProperties>
</file>